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bookmarkStart w:id="0" w:name="__RefHeading__4441_1574874229"/>
      <w:bookmarkStart w:id="1" w:name="__RefHeading__4465_1574874229"/>
      <w:r w:rsidRPr="0005508F">
        <w:rPr>
          <w:rFonts w:eastAsiaTheme="minorHAnsi"/>
          <w:sz w:val="22"/>
          <w:szCs w:val="22"/>
          <w:lang w:eastAsia="en-US"/>
        </w:rPr>
        <w:t>МИНОБРНАУКИ РОССИИ</w:t>
      </w:r>
    </w:p>
    <w:p w:rsidR="003E1F47" w:rsidRPr="0005508F" w:rsidRDefault="003E1F47" w:rsidP="00740B5D">
      <w:pPr>
        <w:ind w:firstLine="0"/>
      </w:pP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>Федеральное государственное автономное образовательное учреждение высшего образования</w:t>
      </w: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 xml:space="preserve"> «Национальный исследовательский университет</w:t>
      </w: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 xml:space="preserve"> «Московский институт электронной техники»</w:t>
      </w: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</w:p>
    <w:p w:rsidR="003E1F47" w:rsidRPr="0005508F" w:rsidRDefault="003E1F47" w:rsidP="004E28E3">
      <w:pPr>
        <w:spacing w:line="240" w:lineRule="atLeast"/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>ИПОВС</w:t>
      </w:r>
    </w:p>
    <w:p w:rsidR="003E1F47" w:rsidRPr="0005508F" w:rsidRDefault="003E1F47" w:rsidP="004E28E3">
      <w:pPr>
        <w:spacing w:line="240" w:lineRule="atLeast"/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>Кафедра _______________________________________</w:t>
      </w:r>
    </w:p>
    <w:p w:rsidR="003E1F47" w:rsidRPr="0005508F" w:rsidRDefault="003E1F47" w:rsidP="00740B5D">
      <w:pPr>
        <w:ind w:firstLine="0"/>
        <w:jc w:val="center"/>
        <w:rPr>
          <w:rFonts w:eastAsiaTheme="minorHAnsi"/>
          <w:sz w:val="22"/>
          <w:szCs w:val="22"/>
          <w:lang w:eastAsia="en-US"/>
        </w:rPr>
      </w:pPr>
      <w:r w:rsidRPr="0005508F">
        <w:rPr>
          <w:rFonts w:eastAsiaTheme="minorHAnsi"/>
          <w:sz w:val="22"/>
          <w:szCs w:val="22"/>
          <w:lang w:eastAsia="en-US"/>
        </w:rPr>
        <w:t xml:space="preserve"> (наименование кафедры) </w:t>
      </w:r>
    </w:p>
    <w:p w:rsidR="003E1F47" w:rsidRPr="0005508F" w:rsidRDefault="003E1F47" w:rsidP="00740B5D">
      <w:pPr>
        <w:ind w:firstLine="0"/>
      </w:pPr>
    </w:p>
    <w:p w:rsidR="003E1F47" w:rsidRPr="0005508F" w:rsidRDefault="003E1F47" w:rsidP="00740B5D">
      <w:pPr>
        <w:suppressLineNumbers/>
        <w:ind w:firstLine="0"/>
      </w:pPr>
    </w:p>
    <w:tbl>
      <w:tblPr>
        <w:tblW w:w="0" w:type="auto"/>
        <w:jc w:val="right"/>
        <w:tblLook w:val="01E0"/>
      </w:tblPr>
      <w:tblGrid>
        <w:gridCol w:w="5143"/>
      </w:tblGrid>
      <w:tr w:rsidR="003E1F47" w:rsidRPr="0005508F" w:rsidTr="00902449">
        <w:trPr>
          <w:jc w:val="right"/>
        </w:trPr>
        <w:tc>
          <w:tcPr>
            <w:tcW w:w="5143" w:type="dxa"/>
          </w:tcPr>
          <w:p w:rsidR="003E1F47" w:rsidRPr="0005508F" w:rsidRDefault="003E1F47" w:rsidP="00740B5D">
            <w:pPr>
              <w:ind w:firstLine="0"/>
              <w:rPr>
                <w:caps/>
              </w:rPr>
            </w:pPr>
            <w:r w:rsidRPr="0005508F">
              <w:rPr>
                <w:caps/>
              </w:rPr>
              <w:t>УтверждЕН</w:t>
            </w:r>
          </w:p>
          <w:p w:rsidR="003E1F47" w:rsidRPr="0005508F" w:rsidRDefault="003E1F47" w:rsidP="00740B5D">
            <w:pPr>
              <w:ind w:firstLine="0"/>
            </w:pPr>
            <w:r w:rsidRPr="0005508F">
              <w:t xml:space="preserve">на заседании кафедры </w:t>
            </w:r>
          </w:p>
          <w:p w:rsidR="003E1F47" w:rsidRPr="0005508F" w:rsidRDefault="003E1F47" w:rsidP="00740B5D">
            <w:pPr>
              <w:ind w:firstLine="0"/>
            </w:pPr>
            <w:r w:rsidRPr="0005508F">
              <w:t>«_</w:t>
            </w:r>
            <w:r w:rsidR="00C9281A">
              <w:t>22</w:t>
            </w:r>
            <w:r w:rsidRPr="0005508F">
              <w:t>_»_</w:t>
            </w:r>
            <w:r w:rsidR="00C9281A">
              <w:t>февраля</w:t>
            </w:r>
            <w:r w:rsidRPr="0005508F">
              <w:t>_2017 г., протокол №_</w:t>
            </w:r>
            <w:r w:rsidR="00C9281A">
              <w:t>7</w:t>
            </w:r>
            <w:r w:rsidRPr="0005508F">
              <w:t>__</w:t>
            </w:r>
          </w:p>
          <w:p w:rsidR="003E1F47" w:rsidRPr="0005508F" w:rsidRDefault="003E1F47" w:rsidP="00740B5D">
            <w:pPr>
              <w:spacing w:before="120"/>
              <w:ind w:firstLine="0"/>
            </w:pPr>
            <w:r w:rsidRPr="0005508F">
              <w:t>Заведующий кафедрой</w:t>
            </w:r>
          </w:p>
          <w:p w:rsidR="003E1F47" w:rsidRPr="0005508F" w:rsidRDefault="003E1F47" w:rsidP="00740B5D">
            <w:pPr>
              <w:ind w:firstLine="0"/>
            </w:pPr>
            <w:r w:rsidRPr="0005508F">
              <w:t xml:space="preserve">___________________Гагарина Л.Г. </w:t>
            </w:r>
          </w:p>
          <w:p w:rsidR="003E1F47" w:rsidRPr="0005508F" w:rsidRDefault="003E1F47" w:rsidP="00740B5D">
            <w:pPr>
              <w:ind w:firstLine="0"/>
              <w:rPr>
                <w:caps/>
              </w:rPr>
            </w:pPr>
            <w:r w:rsidRPr="0005508F">
              <w:rPr>
                <w:vertAlign w:val="superscript"/>
              </w:rPr>
              <w:t xml:space="preserve">                      (подпись)</w:t>
            </w:r>
          </w:p>
        </w:tc>
      </w:tr>
    </w:tbl>
    <w:p w:rsidR="003E1F47" w:rsidRPr="0005508F" w:rsidRDefault="003E1F47" w:rsidP="00740B5D">
      <w:pPr>
        <w:pStyle w:val="Textbody"/>
        <w:spacing w:after="0"/>
        <w:jc w:val="both"/>
        <w:rPr>
          <w:rFonts w:eastAsia="Arial Unicode MS" w:cs="Times New Roman"/>
          <w:b/>
          <w:caps/>
          <w:sz w:val="26"/>
          <w:szCs w:val="26"/>
        </w:rPr>
      </w:pPr>
    </w:p>
    <w:p w:rsidR="003E1F47" w:rsidRPr="0005508F" w:rsidRDefault="003E1F47" w:rsidP="00740B5D">
      <w:pPr>
        <w:pStyle w:val="Textbody"/>
        <w:spacing w:after="0" w:line="360" w:lineRule="auto"/>
        <w:jc w:val="center"/>
        <w:rPr>
          <w:rFonts w:eastAsia="Arial Unicode MS" w:cs="Times New Roman"/>
          <w:b/>
        </w:rPr>
      </w:pPr>
      <w:bookmarkStart w:id="2" w:name="__RefHeading__4371_1574874229"/>
    </w:p>
    <w:p w:rsidR="003E1F47" w:rsidRPr="0005508F" w:rsidRDefault="003E1F47" w:rsidP="00740B5D">
      <w:pPr>
        <w:pStyle w:val="Textbody"/>
        <w:spacing w:after="0" w:line="360" w:lineRule="auto"/>
        <w:jc w:val="center"/>
        <w:rPr>
          <w:rFonts w:eastAsia="Arial Unicode MS" w:cs="Times New Roman"/>
          <w:b/>
        </w:rPr>
      </w:pPr>
      <w:r w:rsidRPr="0005508F">
        <w:rPr>
          <w:rFonts w:eastAsia="Arial Unicode MS" w:cs="Times New Roman"/>
          <w:b/>
        </w:rPr>
        <w:t>ОТЧЕТ</w:t>
      </w:r>
      <w:bookmarkEnd w:id="2"/>
    </w:p>
    <w:p w:rsidR="003E1F47" w:rsidRPr="0005508F" w:rsidRDefault="003E1F47" w:rsidP="00740B5D">
      <w:pPr>
        <w:pStyle w:val="Textbody"/>
        <w:spacing w:after="0" w:line="360" w:lineRule="auto"/>
        <w:jc w:val="center"/>
        <w:rPr>
          <w:rFonts w:eastAsia="Arial Unicode MS" w:cs="Times New Roman"/>
          <w:b/>
        </w:rPr>
      </w:pPr>
      <w:bookmarkStart w:id="3" w:name="__RefHeading__4373_1574874229"/>
      <w:r w:rsidRPr="0005508F">
        <w:rPr>
          <w:rFonts w:eastAsia="Arial Unicode MS" w:cs="Times New Roman"/>
          <w:b/>
        </w:rPr>
        <w:t xml:space="preserve">О РЕЗУЛЬТАТАХ САМООБСЛЕДОВАНИЯ </w:t>
      </w:r>
    </w:p>
    <w:p w:rsidR="003E1F47" w:rsidRPr="0005508F" w:rsidRDefault="003E1F47" w:rsidP="00740B5D">
      <w:pPr>
        <w:pStyle w:val="Textbody"/>
        <w:spacing w:after="0" w:line="360" w:lineRule="auto"/>
        <w:jc w:val="center"/>
        <w:rPr>
          <w:rFonts w:eastAsia="Arial Unicode MS" w:cs="Times New Roman"/>
          <w:b/>
        </w:rPr>
      </w:pPr>
      <w:r w:rsidRPr="0005508F">
        <w:rPr>
          <w:rFonts w:eastAsia="Arial Unicode MS" w:cs="Times New Roman"/>
          <w:b/>
        </w:rPr>
        <w:t>ОБРАЗОВАТЕЛЬН</w:t>
      </w:r>
      <w:bookmarkEnd w:id="3"/>
      <w:r w:rsidRPr="0005508F">
        <w:rPr>
          <w:rFonts w:eastAsia="Arial Unicode MS" w:cs="Times New Roman"/>
          <w:b/>
        </w:rPr>
        <w:t>ЫХ</w:t>
      </w:r>
      <w:bookmarkStart w:id="4" w:name="__RefHeading__4375_1574874229"/>
      <w:r w:rsidRPr="0005508F">
        <w:rPr>
          <w:rFonts w:eastAsia="Arial Unicode MS" w:cs="Times New Roman"/>
          <w:b/>
        </w:rPr>
        <w:t xml:space="preserve"> ПРОГРАММ</w:t>
      </w:r>
      <w:bookmarkStart w:id="5" w:name="__RefHeading__4377_1574874229"/>
      <w:bookmarkEnd w:id="4"/>
      <w:r w:rsidRPr="0005508F">
        <w:rPr>
          <w:rFonts w:eastAsia="Arial Unicode MS" w:cs="Times New Roman"/>
          <w:b/>
        </w:rPr>
        <w:t xml:space="preserve"> </w:t>
      </w:r>
      <w:bookmarkStart w:id="6" w:name="__RefHeading__4381_1574874229"/>
      <w:bookmarkEnd w:id="5"/>
    </w:p>
    <w:p w:rsidR="003E1F47" w:rsidRPr="0005508F" w:rsidRDefault="003E1F47" w:rsidP="00740B5D">
      <w:pPr>
        <w:pStyle w:val="Default"/>
        <w:rPr>
          <w:rFonts w:ascii="Times New Roman" w:hAnsi="Times New Roman" w:cs="Times New Roman"/>
        </w:rPr>
      </w:pPr>
      <w:bookmarkStart w:id="7" w:name="__RefHeading__4383_1574874229"/>
      <w:bookmarkStart w:id="8" w:name="__RefHeading__4385_1574874229"/>
      <w:bookmarkEnd w:id="6"/>
      <w:bookmarkEnd w:id="7"/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93"/>
      </w:tblGrid>
      <w:tr w:rsidR="003E1F47" w:rsidRPr="0005508F" w:rsidTr="00902449">
        <w:trPr>
          <w:trHeight w:val="124"/>
          <w:jc w:val="center"/>
        </w:trPr>
        <w:tc>
          <w:tcPr>
            <w:tcW w:w="8793" w:type="dxa"/>
            <w:tcBorders>
              <w:bottom w:val="single" w:sz="4" w:space="0" w:color="auto"/>
            </w:tcBorders>
          </w:tcPr>
          <w:p w:rsidR="003E1F47" w:rsidRPr="0005508F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09.03.04, 09.04.04 по направлению подготовки «Программная инженерия»</w:t>
            </w:r>
          </w:p>
        </w:tc>
      </w:tr>
      <w:tr w:rsidR="003E1F47" w:rsidRPr="0005508F" w:rsidTr="00902449">
        <w:trPr>
          <w:trHeight w:val="82"/>
          <w:jc w:val="center"/>
        </w:trPr>
        <w:tc>
          <w:tcPr>
            <w:tcW w:w="8793" w:type="dxa"/>
            <w:tcBorders>
              <w:top w:val="single" w:sz="4" w:space="0" w:color="auto"/>
              <w:bottom w:val="nil"/>
            </w:tcBorders>
          </w:tcPr>
          <w:p w:rsidR="003E1F47" w:rsidRPr="0005508F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sz w:val="18"/>
                <w:szCs w:val="18"/>
              </w:rPr>
              <w:t>Шифр и направление подготовки</w:t>
            </w:r>
          </w:p>
        </w:tc>
      </w:tr>
      <w:tr w:rsidR="003E1F47" w:rsidRPr="0005508F" w:rsidTr="00902449">
        <w:trPr>
          <w:trHeight w:val="124"/>
          <w:jc w:val="center"/>
        </w:trPr>
        <w:tc>
          <w:tcPr>
            <w:tcW w:w="8793" w:type="dxa"/>
            <w:tcBorders>
              <w:top w:val="nil"/>
              <w:bottom w:val="single" w:sz="4" w:space="0" w:color="auto"/>
            </w:tcBorders>
          </w:tcPr>
          <w:p w:rsidR="003E1F47" w:rsidRPr="0005508F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Профиль «Программные технологии распределенной обработки информ</w:t>
            </w:r>
            <w:r w:rsidRPr="0005508F">
              <w:rPr>
                <w:rFonts w:ascii="Times New Roman" w:eastAsiaTheme="minorHAnsi" w:hAnsi="Times New Roman" w:cs="Times New Roman"/>
                <w:b/>
              </w:rPr>
              <w:t>а</w:t>
            </w:r>
            <w:r w:rsidRPr="0005508F">
              <w:rPr>
                <w:rFonts w:ascii="Times New Roman" w:eastAsiaTheme="minorHAnsi" w:hAnsi="Times New Roman" w:cs="Times New Roman"/>
                <w:b/>
              </w:rPr>
              <w:t xml:space="preserve">ции», </w:t>
            </w:r>
          </w:p>
          <w:p w:rsidR="003E1F47" w:rsidRPr="0005508F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Программа «Программное обеспечение автоматизированных систем и в</w:t>
            </w:r>
            <w:r w:rsidRPr="0005508F">
              <w:rPr>
                <w:rFonts w:ascii="Times New Roman" w:eastAsiaTheme="minorHAnsi" w:hAnsi="Times New Roman" w:cs="Times New Roman"/>
                <w:b/>
              </w:rPr>
              <w:t>ы</w:t>
            </w:r>
            <w:r w:rsidRPr="0005508F">
              <w:rPr>
                <w:rFonts w:ascii="Times New Roman" w:eastAsiaTheme="minorHAnsi" w:hAnsi="Times New Roman" w:cs="Times New Roman"/>
                <w:b/>
              </w:rPr>
              <w:t xml:space="preserve">числительных комплексов» </w:t>
            </w:r>
          </w:p>
        </w:tc>
      </w:tr>
      <w:tr w:rsidR="003E1F47" w:rsidRPr="0005508F" w:rsidTr="00902449">
        <w:trPr>
          <w:trHeight w:val="82"/>
          <w:jc w:val="center"/>
        </w:trPr>
        <w:tc>
          <w:tcPr>
            <w:tcW w:w="8793" w:type="dxa"/>
            <w:tcBorders>
              <w:top w:val="single" w:sz="4" w:space="0" w:color="auto"/>
              <w:bottom w:val="nil"/>
            </w:tcBorders>
          </w:tcPr>
          <w:p w:rsidR="003E1F47" w:rsidRPr="0005508F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sz w:val="18"/>
                <w:szCs w:val="18"/>
              </w:rPr>
              <w:t>Профиль, программа</w:t>
            </w:r>
          </w:p>
        </w:tc>
      </w:tr>
      <w:tr w:rsidR="003E1F47" w:rsidRPr="0005508F" w:rsidTr="00902449">
        <w:trPr>
          <w:trHeight w:val="124"/>
          <w:jc w:val="center"/>
        </w:trPr>
        <w:tc>
          <w:tcPr>
            <w:tcW w:w="8793" w:type="dxa"/>
            <w:tcBorders>
              <w:top w:val="nil"/>
              <w:bottom w:val="single" w:sz="4" w:space="0" w:color="auto"/>
            </w:tcBorders>
          </w:tcPr>
          <w:p w:rsidR="003E1F47" w:rsidRPr="0005508F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b/>
              </w:rPr>
              <w:t>бакалавриат, магистратура</w:t>
            </w:r>
          </w:p>
        </w:tc>
      </w:tr>
      <w:tr w:rsidR="003E1F47" w:rsidRPr="0005508F" w:rsidTr="00902449">
        <w:trPr>
          <w:trHeight w:val="82"/>
          <w:jc w:val="center"/>
        </w:trPr>
        <w:tc>
          <w:tcPr>
            <w:tcW w:w="8793" w:type="dxa"/>
            <w:tcBorders>
              <w:top w:val="single" w:sz="4" w:space="0" w:color="auto"/>
            </w:tcBorders>
          </w:tcPr>
          <w:p w:rsidR="003E1F47" w:rsidRPr="0005508F" w:rsidRDefault="003E1F47" w:rsidP="00740B5D">
            <w:pPr>
              <w:pStyle w:val="Default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5508F">
              <w:rPr>
                <w:rFonts w:ascii="Times New Roman" w:eastAsiaTheme="minorHAnsi" w:hAnsi="Times New Roman" w:cs="Times New Roman"/>
                <w:sz w:val="18"/>
                <w:szCs w:val="18"/>
              </w:rPr>
              <w:t>Уровень образования</w:t>
            </w:r>
          </w:p>
        </w:tc>
      </w:tr>
    </w:tbl>
    <w:p w:rsidR="003E1F47" w:rsidRPr="0005508F" w:rsidRDefault="003E1F47" w:rsidP="00740B5D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9" w:name="__RefHeading__4393_1574874229"/>
      <w:bookmarkStart w:id="10" w:name="__RefHeading__4399_1574874229"/>
      <w:bookmarkEnd w:id="8"/>
      <w:bookmarkEnd w:id="9"/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3E1F47" w:rsidRPr="0005508F" w:rsidRDefault="003E1F47" w:rsidP="003E1F47">
      <w:pPr>
        <w:pStyle w:val="Textbody"/>
        <w:jc w:val="both"/>
        <w:rPr>
          <w:rFonts w:eastAsia="Arial Unicode MS" w:cs="Times New Roman"/>
          <w:sz w:val="26"/>
          <w:szCs w:val="26"/>
        </w:rPr>
      </w:pPr>
      <w:bookmarkStart w:id="11" w:name="__RefHeading__4411_1574874229"/>
      <w:bookmarkEnd w:id="10"/>
    </w:p>
    <w:bookmarkEnd w:id="11"/>
    <w:p w:rsidR="00740527" w:rsidRPr="0005508F" w:rsidRDefault="003E1F47" w:rsidP="00740B5D">
      <w:pPr>
        <w:ind w:firstLine="0"/>
        <w:jc w:val="center"/>
        <w:rPr>
          <w:sz w:val="26"/>
          <w:szCs w:val="26"/>
        </w:rPr>
      </w:pPr>
      <w:r w:rsidRPr="0005508F">
        <w:rPr>
          <w:rFonts w:eastAsia="Arial Unicode MS"/>
        </w:rPr>
        <w:t xml:space="preserve">Москва, </w:t>
      </w:r>
      <w:bookmarkStart w:id="12" w:name="__RefHeading__4413_1574874229"/>
      <w:r w:rsidRPr="0005508F">
        <w:t>2017 г.</w:t>
      </w:r>
      <w:bookmarkEnd w:id="12"/>
      <w:r w:rsidRPr="0005508F">
        <w:t xml:space="preserve"> </w:t>
      </w:r>
      <w:r w:rsidR="00740527" w:rsidRPr="0005508F">
        <w:rPr>
          <w:sz w:val="26"/>
          <w:szCs w:val="26"/>
        </w:rPr>
        <w:br w:type="page"/>
      </w:r>
    </w:p>
    <w:bookmarkStart w:id="13" w:name="_Toc476128042" w:displacedByCustomXml="next"/>
    <w:sdt>
      <w:sdtPr>
        <w:rPr>
          <w:rFonts w:eastAsia="Times New Roman" w:cs="Times New Roman"/>
          <w:b w:val="0"/>
          <w:bCs w:val="0"/>
          <w:kern w:val="0"/>
          <w:lang w:eastAsia="ru-RU"/>
        </w:rPr>
        <w:id w:val="1853918879"/>
        <w:docPartObj>
          <w:docPartGallery w:val="Table of Contents"/>
          <w:docPartUnique/>
        </w:docPartObj>
      </w:sdtPr>
      <w:sdtContent>
        <w:p w:rsidR="00740B5D" w:rsidRDefault="00740B5D" w:rsidP="00740B5D">
          <w:pPr>
            <w:pStyle w:val="1"/>
          </w:pPr>
          <w:r>
            <w:t>СОДЕРЖАНИЕ</w:t>
          </w:r>
          <w:bookmarkEnd w:id="13"/>
        </w:p>
        <w:p w:rsidR="00740B5D" w:rsidRPr="00740B5D" w:rsidRDefault="00740B5D" w:rsidP="00740B5D">
          <w:pPr>
            <w:pStyle w:val="Textbody"/>
            <w:rPr>
              <w:sz w:val="2"/>
              <w:szCs w:val="2"/>
            </w:rPr>
          </w:pPr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07929">
            <w:fldChar w:fldCharType="begin"/>
          </w:r>
          <w:r w:rsidR="00740B5D">
            <w:instrText xml:space="preserve"> TOC \o "1-3" \h \z \u </w:instrText>
          </w:r>
          <w:r w:rsidRPr="00307929">
            <w:fldChar w:fldCharType="separate"/>
          </w:r>
          <w:hyperlink w:anchor="_Toc476128042" w:history="1">
            <w:r w:rsidR="00054258" w:rsidRPr="00F77B66">
              <w:rPr>
                <w:rStyle w:val="a6"/>
                <w:noProof/>
              </w:rPr>
              <w:t>СОДЕРЖАНИЕ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43" w:history="1">
            <w:r w:rsidR="00054258" w:rsidRPr="00F77B66">
              <w:rPr>
                <w:rStyle w:val="a6"/>
                <w:noProof/>
              </w:rPr>
              <w:t>ВВЕДЕНИЕ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44" w:history="1">
            <w:r w:rsidR="00054258" w:rsidRPr="00F77B66">
              <w:rPr>
                <w:rStyle w:val="a6"/>
                <w:noProof/>
              </w:rPr>
              <w:t>1.1. Общие сведения об образовательных программе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45" w:history="1">
            <w:r w:rsidR="00054258" w:rsidRPr="00F77B66">
              <w:rPr>
                <w:rStyle w:val="a6"/>
                <w:noProof/>
              </w:rPr>
              <w:t>1.2 . Общие сведения о контингенте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46" w:history="1">
            <w:r w:rsidR="00054258" w:rsidRPr="00F77B66">
              <w:rPr>
                <w:rStyle w:val="a6"/>
                <w:noProof/>
              </w:rPr>
              <w:t>1.3. Сведения о содержании обучения по ОП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47" w:history="1">
            <w:r w:rsidR="00054258" w:rsidRPr="00F77B66">
              <w:rPr>
                <w:rStyle w:val="a6"/>
                <w:noProof/>
              </w:rPr>
              <w:t>2.  ОЦЕНКА СОДЕРЖАНИЯ И КАЧЕСТВА ПОДГОТОВКИ ПО ОБРАЗОВАТЕЛЬНОЙ ПРОГРАММЕ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48" w:history="1">
            <w:r w:rsidR="00054258" w:rsidRPr="00F77B66">
              <w:rPr>
                <w:rStyle w:val="a6"/>
                <w:noProof/>
              </w:rPr>
              <w:t>2.1. Цели и стратегия развития ОП (в динамике)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49" w:history="1">
            <w:r w:rsidR="00054258" w:rsidRPr="00F77B66">
              <w:rPr>
                <w:rStyle w:val="a6"/>
                <w:noProof/>
              </w:rPr>
              <w:t>2.2. Методы достижения и корректировки целей образовательной программы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0" w:history="1">
            <w:r w:rsidR="00054258" w:rsidRPr="00F77B66">
              <w:rPr>
                <w:rStyle w:val="a6"/>
                <w:noProof/>
              </w:rPr>
              <w:t>2.3. Профориентационная  работа по набору студентов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1" w:history="1">
            <w:r w:rsidR="00054258" w:rsidRPr="00F77B66">
              <w:rPr>
                <w:rStyle w:val="a6"/>
                <w:noProof/>
              </w:rPr>
              <w:t>2.4. Эффективность системы текущего и промежуточного контроля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2" w:history="1">
            <w:r w:rsidR="00054258" w:rsidRPr="00F77B66">
              <w:rPr>
                <w:rStyle w:val="a6"/>
                <w:noProof/>
              </w:rPr>
              <w:t>2.5.  Научно-исследовательская работа студентов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3" w:history="1">
            <w:r w:rsidR="00054258" w:rsidRPr="00F77B66">
              <w:rPr>
                <w:rStyle w:val="a6"/>
                <w:noProof/>
              </w:rPr>
              <w:t>2.6.  Академическая мобильность студентов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4" w:history="1">
            <w:r w:rsidR="00054258" w:rsidRPr="00F77B66">
              <w:rPr>
                <w:rStyle w:val="a6"/>
                <w:noProof/>
              </w:rPr>
              <w:t>2.7.  Востребованность  выпускников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5" w:history="1">
            <w:r w:rsidR="00054258" w:rsidRPr="00F77B66">
              <w:rPr>
                <w:rStyle w:val="a6"/>
                <w:noProof/>
              </w:rPr>
              <w:t>2.8.  Выводы и рекомендации по разделу 2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6" w:history="1">
            <w:r w:rsidR="00054258" w:rsidRPr="00F77B66">
              <w:rPr>
                <w:rStyle w:val="a6"/>
                <w:noProof/>
              </w:rPr>
              <w:t>3. ОЦЕНКА КАДРОВОГО ОБЕСПЕЧЕНИЕ ОБРАЗОВАТЕЛЬНОЙ ПРОГРАММЫ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7" w:history="1">
            <w:r w:rsidR="00054258" w:rsidRPr="00F77B66">
              <w:rPr>
                <w:rStyle w:val="a6"/>
                <w:noProof/>
              </w:rPr>
              <w:t>3.1. Общие сведения о ППС по образовательной программы/по выпускающей кафедре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8" w:history="1">
            <w:r w:rsidR="00054258" w:rsidRPr="00F77B66">
              <w:rPr>
                <w:rStyle w:val="a6"/>
                <w:noProof/>
              </w:rPr>
              <w:t>3.2. Сведения о результатах учебно-методической  работы ППС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59" w:history="1">
            <w:r w:rsidR="00054258" w:rsidRPr="00F77B66">
              <w:rPr>
                <w:rStyle w:val="a6"/>
                <w:noProof/>
              </w:rPr>
              <w:t>3.4. Сведения о международной деятельности преподавателей ОП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0" w:history="1">
            <w:r w:rsidR="00054258" w:rsidRPr="00F77B66">
              <w:rPr>
                <w:rStyle w:val="a6"/>
                <w:noProof/>
              </w:rPr>
              <w:t>3.5. Сведения о повышении квалификации преподавателями ОП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1" w:history="1">
            <w:r w:rsidR="00054258" w:rsidRPr="00F77B66">
              <w:rPr>
                <w:rStyle w:val="a6"/>
                <w:noProof/>
              </w:rPr>
              <w:t>3.6. Выводы и рекомендации по разделу 3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2" w:history="1">
            <w:r w:rsidR="00054258" w:rsidRPr="00F77B66">
              <w:rPr>
                <w:rStyle w:val="a6"/>
                <w:noProof/>
              </w:rPr>
              <w:t>4. ОЦЕНКА УЧЕБНО-МЕТОДИЧЕСКОГО И ИНФОРМАЦИОННОГО ОБЕСПЕЧЕНИЕ ОБРАЗОВАТЕЛЬНОЙ ПРОГРАММЫ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3" w:history="1">
            <w:r w:rsidR="00054258" w:rsidRPr="00F77B66">
              <w:rPr>
                <w:rStyle w:val="a6"/>
                <w:noProof/>
              </w:rPr>
              <w:t>4.1. Обеспеченность учебно – методическими  материалами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4" w:history="1">
            <w:r w:rsidR="00054258" w:rsidRPr="00F77B66">
              <w:rPr>
                <w:rStyle w:val="a6"/>
                <w:noProof/>
              </w:rPr>
              <w:t>4.2. Информационное и программное обеспечение учебного процесса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5" w:history="1">
            <w:r w:rsidR="00054258" w:rsidRPr="00F77B66">
              <w:rPr>
                <w:rStyle w:val="a6"/>
                <w:noProof/>
              </w:rPr>
              <w:t>5. ОЦЕНКА МАТЕРИАЛЬНО-ТЕХНИЧЕСКОГО ОБЕСПЕЧЕНИЯ ОБРАЗОВАТЕЛЬНОЙ ПРОГРАММЫ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6" w:history="1">
            <w:r w:rsidR="00054258" w:rsidRPr="00F77B66">
              <w:rPr>
                <w:rStyle w:val="a6"/>
                <w:noProof/>
              </w:rPr>
              <w:t>5.1.  Характеристика состояния материально-технической базы для реализации ОП ВО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7" w:history="1">
            <w:r w:rsidR="00054258" w:rsidRPr="00F77B66">
              <w:rPr>
                <w:rStyle w:val="a6"/>
                <w:noProof/>
              </w:rPr>
              <w:t>5.2. Выводы и рекомендации по разделу 5.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8" w:history="1">
            <w:r w:rsidR="00054258" w:rsidRPr="00F77B66">
              <w:rPr>
                <w:rStyle w:val="a6"/>
                <w:noProof/>
              </w:rPr>
              <w:t>6.  ОБ УСТРАНЕНИИ НЕДОСТАТКОВ, ОТМЕЧЕННЫХ В ХОДЕ ПРЕДЫДУЩЕГО САМООБСЛЕДОВАНИЯ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69" w:history="1">
            <w:r w:rsidR="00054258" w:rsidRPr="00F77B66">
              <w:rPr>
                <w:rStyle w:val="a6"/>
                <w:noProof/>
              </w:rPr>
              <w:t>ПРИЛОЖЕНИЯ ПО НАПРАВЛЕНИЮ ПОДГОТОВКИ «ПРОГРАММНАЯ ИНЖЕНЕРИЯ»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70" w:history="1">
            <w:r w:rsidR="00054258" w:rsidRPr="00F77B66">
              <w:rPr>
                <w:rStyle w:val="a6"/>
                <w:noProof/>
              </w:rPr>
              <w:t>ПРОФИЛЬ 09.03.04 «ПРОГРАММНЫЕ ТЕХНОЛОГИИ РАСПРЕДЕЛЕННОЙ ОБРАБОТКИ ИНФОРМАЦИИ»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71" w:history="1">
            <w:r w:rsidR="00054258" w:rsidRPr="00F77B66">
              <w:rPr>
                <w:rStyle w:val="a6"/>
                <w:noProof/>
              </w:rPr>
              <w:t>ПРИЛОЖЕНИЯ ПО НАПРАВЛЕНИЮ ПОДГОТОВКИ «ПРОГРАММНАЯ ИНЖЕНЕРИЯ»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4258" w:rsidRDefault="00307929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6128072" w:history="1">
            <w:r w:rsidR="00054258" w:rsidRPr="00F77B66">
              <w:rPr>
                <w:rStyle w:val="a6"/>
                <w:noProof/>
              </w:rPr>
              <w:t>09.04.04</w:t>
            </w:r>
            <w:r w:rsidR="00054258" w:rsidRPr="00F77B66">
              <w:rPr>
                <w:rStyle w:val="a6"/>
                <w:i/>
                <w:noProof/>
              </w:rPr>
              <w:t xml:space="preserve"> </w:t>
            </w:r>
            <w:r w:rsidR="00054258" w:rsidRPr="00F77B66">
              <w:rPr>
                <w:rStyle w:val="a6"/>
                <w:noProof/>
              </w:rPr>
              <w:t>ПРОГРАММА «ПРОГРАММНОЕ ОБЕСПЕЧЕНИЕ АВТОМАТИЗИРОВАННЫХ СИСТЕМ И ВЫЧИСЛИТЕЛЬНЫХ КОМПЛЕКСОВ»</w:t>
            </w:r>
            <w:r w:rsidR="000542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4258">
              <w:rPr>
                <w:noProof/>
                <w:webHidden/>
              </w:rPr>
              <w:instrText xml:space="preserve"> PAGEREF _Toc476128072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425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B5D" w:rsidRDefault="00307929">
          <w:r>
            <w:rPr>
              <w:b/>
              <w:bCs/>
            </w:rPr>
            <w:fldChar w:fldCharType="end"/>
          </w:r>
        </w:p>
      </w:sdtContent>
    </w:sdt>
    <w:p w:rsidR="00740527" w:rsidRPr="0005508F" w:rsidRDefault="00740527" w:rsidP="00882F68">
      <w:pPr>
        <w:pStyle w:val="1"/>
        <w:rPr>
          <w:rFonts w:cs="Times New Roman"/>
          <w:sz w:val="26"/>
          <w:szCs w:val="26"/>
        </w:rPr>
      </w:pPr>
      <w:r w:rsidRPr="0005508F">
        <w:rPr>
          <w:rFonts w:cs="Times New Roman"/>
          <w:sz w:val="26"/>
          <w:szCs w:val="26"/>
        </w:rPr>
        <w:br w:type="page"/>
      </w:r>
    </w:p>
    <w:p w:rsidR="00DA4447" w:rsidRPr="0005508F" w:rsidRDefault="00DA4447" w:rsidP="00F53E6A">
      <w:pPr>
        <w:pStyle w:val="1"/>
        <w:rPr>
          <w:rFonts w:cs="Times New Roman"/>
        </w:rPr>
      </w:pPr>
      <w:bookmarkStart w:id="14" w:name="_Toc476128043"/>
      <w:bookmarkStart w:id="15" w:name="__RefHeading__4419_1574874229"/>
      <w:r w:rsidRPr="0005508F">
        <w:rPr>
          <w:rFonts w:cs="Times New Roman"/>
        </w:rPr>
        <w:lastRenderedPageBreak/>
        <w:t>ВВЕДЕНИЕ</w:t>
      </w:r>
      <w:bookmarkEnd w:id="14"/>
    </w:p>
    <w:p w:rsidR="004304B4" w:rsidRPr="0005508F" w:rsidRDefault="004304B4" w:rsidP="006E481F">
      <w:pPr>
        <w:shd w:val="clear" w:color="auto" w:fill="FFFFFF"/>
        <w:ind w:right="-284"/>
        <w:rPr>
          <w:color w:val="000000"/>
        </w:rPr>
      </w:pPr>
      <w:r w:rsidRPr="0005508F">
        <w:rPr>
          <w:b/>
          <w:color w:val="000000"/>
        </w:rPr>
        <w:t>Цель проведения самообследования</w:t>
      </w:r>
      <w:r w:rsidR="006E481F" w:rsidRPr="0005508F">
        <w:rPr>
          <w:color w:val="000000"/>
        </w:rPr>
        <w:t>:</w:t>
      </w:r>
      <w:r w:rsidRPr="0005508F">
        <w:rPr>
          <w:color w:val="000000"/>
        </w:rPr>
        <w:t xml:space="preserve"> обеспечение доступности и открытости и</w:t>
      </w:r>
      <w:r w:rsidRPr="0005508F">
        <w:rPr>
          <w:color w:val="000000"/>
        </w:rPr>
        <w:t>н</w:t>
      </w:r>
      <w:r w:rsidRPr="0005508F">
        <w:rPr>
          <w:color w:val="000000"/>
        </w:rPr>
        <w:t>формации о деятельности кафедры.</w:t>
      </w:r>
    </w:p>
    <w:p w:rsidR="00060B4C" w:rsidRPr="0005508F" w:rsidRDefault="004304B4" w:rsidP="006E481F">
      <w:pPr>
        <w:shd w:val="clear" w:color="auto" w:fill="FFFFFF"/>
        <w:ind w:right="-284"/>
        <w:rPr>
          <w:color w:val="000000"/>
        </w:rPr>
      </w:pPr>
      <w:r w:rsidRPr="0005508F">
        <w:rPr>
          <w:b/>
          <w:color w:val="000000"/>
        </w:rPr>
        <w:t>Задачи самообследования</w:t>
      </w:r>
      <w:r w:rsidRPr="0005508F">
        <w:rPr>
          <w:color w:val="000000"/>
        </w:rPr>
        <w:t xml:space="preserve">: </w:t>
      </w:r>
    </w:p>
    <w:p w:rsidR="004304B4" w:rsidRPr="0005508F" w:rsidRDefault="004304B4" w:rsidP="00F53E6A">
      <w:pPr>
        <w:pStyle w:val="a9"/>
        <w:numPr>
          <w:ilvl w:val="0"/>
          <w:numId w:val="44"/>
        </w:numPr>
        <w:shd w:val="clear" w:color="auto" w:fill="FFFFFF"/>
        <w:ind w:right="-284"/>
        <w:rPr>
          <w:rFonts w:cs="Times New Roman"/>
          <w:color w:val="000000"/>
        </w:rPr>
      </w:pPr>
      <w:r w:rsidRPr="0005508F">
        <w:rPr>
          <w:rFonts w:cs="Times New Roman"/>
          <w:color w:val="000000"/>
        </w:rPr>
        <w:t>оценка соответствия образовательных программ, реализуемых кафедрой федеральным государственным стандартам;</w:t>
      </w:r>
    </w:p>
    <w:p w:rsidR="00060B4C" w:rsidRPr="0005508F" w:rsidRDefault="00060B4C" w:rsidP="00F53E6A">
      <w:pPr>
        <w:pStyle w:val="a9"/>
        <w:numPr>
          <w:ilvl w:val="0"/>
          <w:numId w:val="44"/>
        </w:numPr>
        <w:shd w:val="clear" w:color="auto" w:fill="FFFFFF"/>
        <w:ind w:right="-284"/>
        <w:rPr>
          <w:rFonts w:cs="Times New Roman"/>
          <w:b/>
          <w:bCs/>
          <w:color w:val="000000"/>
        </w:rPr>
      </w:pPr>
      <w:r w:rsidRPr="0005508F">
        <w:rPr>
          <w:rFonts w:cs="Times New Roman"/>
          <w:color w:val="000000"/>
        </w:rPr>
        <w:t>оценка содержания и качества подготовки обучающихся</w:t>
      </w:r>
      <w:r w:rsidR="004304B4" w:rsidRPr="0005508F">
        <w:rPr>
          <w:rFonts w:cs="Times New Roman"/>
          <w:b/>
          <w:bCs/>
          <w:color w:val="000000"/>
        </w:rPr>
        <w:t xml:space="preserve"> </w:t>
      </w:r>
      <w:r w:rsidRPr="0005508F">
        <w:rPr>
          <w:rFonts w:cs="Times New Roman"/>
          <w:b/>
          <w:bCs/>
          <w:color w:val="000000"/>
        </w:rPr>
        <w:t>данным ОП;</w:t>
      </w:r>
    </w:p>
    <w:p w:rsidR="00060B4C" w:rsidRPr="0005508F" w:rsidRDefault="00060B4C" w:rsidP="00F53E6A">
      <w:pPr>
        <w:pStyle w:val="a9"/>
        <w:numPr>
          <w:ilvl w:val="0"/>
          <w:numId w:val="44"/>
        </w:numPr>
        <w:shd w:val="clear" w:color="auto" w:fill="FFFFFF"/>
        <w:ind w:right="-284"/>
        <w:rPr>
          <w:rFonts w:cs="Times New Roman"/>
          <w:color w:val="000000"/>
        </w:rPr>
      </w:pPr>
      <w:r w:rsidRPr="0005508F">
        <w:rPr>
          <w:rFonts w:cs="Times New Roman"/>
          <w:color w:val="000000"/>
        </w:rPr>
        <w:t xml:space="preserve">оценка качества кадрового, учебно-методического, библиотечно-информационного обеспечения, материально-технической базы, используемых для реализации ОП; </w:t>
      </w:r>
    </w:p>
    <w:p w:rsidR="004304B4" w:rsidRPr="0005508F" w:rsidRDefault="004304B4" w:rsidP="00F53E6A">
      <w:pPr>
        <w:pStyle w:val="a9"/>
        <w:numPr>
          <w:ilvl w:val="0"/>
          <w:numId w:val="44"/>
        </w:numPr>
        <w:shd w:val="clear" w:color="auto" w:fill="FFFFFF"/>
        <w:ind w:right="-284"/>
        <w:rPr>
          <w:rFonts w:cs="Times New Roman"/>
          <w:color w:val="000000"/>
        </w:rPr>
      </w:pPr>
      <w:r w:rsidRPr="0005508F">
        <w:rPr>
          <w:rFonts w:cs="Times New Roman"/>
          <w:color w:val="000000"/>
        </w:rPr>
        <w:t>анализ уровня реализации всех образовательных программ;</w:t>
      </w:r>
    </w:p>
    <w:p w:rsidR="004304B4" w:rsidRPr="0005508F" w:rsidRDefault="004304B4" w:rsidP="00F53E6A">
      <w:pPr>
        <w:pStyle w:val="a9"/>
        <w:numPr>
          <w:ilvl w:val="0"/>
          <w:numId w:val="44"/>
        </w:numPr>
        <w:shd w:val="clear" w:color="auto" w:fill="FFFFFF"/>
        <w:ind w:right="-284"/>
        <w:rPr>
          <w:rFonts w:cs="Times New Roman"/>
          <w:color w:val="000000"/>
        </w:rPr>
      </w:pPr>
      <w:r w:rsidRPr="0005508F">
        <w:rPr>
          <w:rFonts w:cs="Times New Roman"/>
          <w:color w:val="000000"/>
        </w:rPr>
        <w:t>оценка обеспеченности каждой из реализуемых программ;</w:t>
      </w:r>
    </w:p>
    <w:p w:rsidR="004304B4" w:rsidRPr="0005508F" w:rsidRDefault="004304B4" w:rsidP="00F53E6A">
      <w:pPr>
        <w:pStyle w:val="a9"/>
        <w:numPr>
          <w:ilvl w:val="0"/>
          <w:numId w:val="44"/>
        </w:numPr>
        <w:shd w:val="clear" w:color="auto" w:fill="FFFFFF"/>
        <w:ind w:right="-284"/>
        <w:rPr>
          <w:rFonts w:cs="Times New Roman"/>
          <w:color w:val="000000"/>
        </w:rPr>
      </w:pPr>
      <w:r w:rsidRPr="0005508F">
        <w:rPr>
          <w:rFonts w:cs="Times New Roman"/>
          <w:color w:val="000000"/>
        </w:rPr>
        <w:t>анализ качества образовательного процесса при реализации образовательных программ;</w:t>
      </w:r>
    </w:p>
    <w:p w:rsidR="004304B4" w:rsidRPr="0005508F" w:rsidRDefault="004304B4" w:rsidP="00F53E6A">
      <w:pPr>
        <w:pStyle w:val="a9"/>
        <w:numPr>
          <w:ilvl w:val="0"/>
          <w:numId w:val="44"/>
        </w:numPr>
        <w:shd w:val="clear" w:color="auto" w:fill="FFFFFF"/>
        <w:ind w:right="-284"/>
        <w:rPr>
          <w:rFonts w:cs="Times New Roman"/>
          <w:color w:val="000000"/>
        </w:rPr>
      </w:pPr>
      <w:r w:rsidRPr="0005508F">
        <w:rPr>
          <w:rFonts w:cs="Times New Roman"/>
          <w:color w:val="000000"/>
        </w:rPr>
        <w:t>анализ результатов образовательной деятельности кафедры.</w:t>
      </w:r>
    </w:p>
    <w:p w:rsidR="00F53E6A" w:rsidRPr="0005508F" w:rsidRDefault="00F53E6A" w:rsidP="00F53E6A">
      <w:pPr>
        <w:pStyle w:val="a9"/>
        <w:shd w:val="clear" w:color="auto" w:fill="FFFFFF"/>
        <w:ind w:right="-284" w:firstLine="0"/>
        <w:rPr>
          <w:rFonts w:cs="Times New Roman"/>
          <w:color w:val="000000"/>
          <w:sz w:val="6"/>
          <w:szCs w:val="6"/>
        </w:rPr>
      </w:pPr>
    </w:p>
    <w:p w:rsidR="00F575B5" w:rsidRPr="0005508F" w:rsidRDefault="00F575B5" w:rsidP="00F53E6A">
      <w:pPr>
        <w:pStyle w:val="Default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</w:rPr>
      </w:pPr>
      <w:r w:rsidRPr="0005508F">
        <w:rPr>
          <w:rFonts w:ascii="Times New Roman" w:eastAsiaTheme="minorHAnsi" w:hAnsi="Times New Roman" w:cs="Times New Roman"/>
          <w:b/>
        </w:rPr>
        <w:t>1. ОРГАНИЗАЦИЯ  УЧЕБНОГО ПРОЦЕССА ПО ОБРАЗОВАТЕЛЬНЫМ ПР</w:t>
      </w:r>
      <w:r w:rsidRPr="0005508F">
        <w:rPr>
          <w:rFonts w:ascii="Times New Roman" w:eastAsiaTheme="minorHAnsi" w:hAnsi="Times New Roman" w:cs="Times New Roman"/>
          <w:b/>
        </w:rPr>
        <w:t>О</w:t>
      </w:r>
      <w:r w:rsidRPr="0005508F">
        <w:rPr>
          <w:rFonts w:ascii="Times New Roman" w:eastAsiaTheme="minorHAnsi" w:hAnsi="Times New Roman" w:cs="Times New Roman"/>
          <w:b/>
        </w:rPr>
        <w:t xml:space="preserve">ГРАММАМ </w:t>
      </w:r>
    </w:p>
    <w:p w:rsidR="00060B4C" w:rsidRPr="0005508F" w:rsidRDefault="00060B4C" w:rsidP="00226129">
      <w:pPr>
        <w:pStyle w:val="2"/>
        <w:rPr>
          <w:rFonts w:cs="Times New Roman"/>
        </w:rPr>
      </w:pPr>
      <w:bookmarkStart w:id="16" w:name="_Toc476128044"/>
      <w:r w:rsidRPr="0005508F">
        <w:rPr>
          <w:rFonts w:cs="Times New Roman"/>
        </w:rPr>
        <w:t>1.1. Общие сведения об образовательн</w:t>
      </w:r>
      <w:r w:rsidR="00795754" w:rsidRPr="0005508F">
        <w:rPr>
          <w:rFonts w:cs="Times New Roman"/>
        </w:rPr>
        <w:t>ых</w:t>
      </w:r>
      <w:r w:rsidRPr="0005508F">
        <w:rPr>
          <w:rFonts w:cs="Times New Roman"/>
        </w:rPr>
        <w:t xml:space="preserve"> программе</w:t>
      </w:r>
      <w:bookmarkEnd w:id="16"/>
      <w:r w:rsidRPr="0005508F">
        <w:rPr>
          <w:rFonts w:cs="Times New Roman"/>
        </w:rPr>
        <w:t xml:space="preserve"> </w:t>
      </w:r>
    </w:p>
    <w:p w:rsidR="00795754" w:rsidRPr="0005508F" w:rsidRDefault="00C4203C" w:rsidP="00226129">
      <w:pPr>
        <w:shd w:val="clear" w:color="auto" w:fill="FFFFFF"/>
      </w:pPr>
      <w:r w:rsidRPr="0005508F">
        <w:t xml:space="preserve">С </w:t>
      </w:r>
      <w:r w:rsidRPr="0005508F">
        <w:rPr>
          <w:b/>
        </w:rPr>
        <w:t>2012 г</w:t>
      </w:r>
      <w:r w:rsidRPr="0005508F">
        <w:t>. к</w:t>
      </w:r>
      <w:r w:rsidR="00795754" w:rsidRPr="0005508F">
        <w:t>афедрой «Информатика и программное обеспечение вычислительных систем» (ИПОВС) реализуются следующие образовательные программы:</w:t>
      </w:r>
    </w:p>
    <w:p w:rsidR="00BD24D7" w:rsidRPr="0005508F" w:rsidRDefault="00C4203C" w:rsidP="00740B5D">
      <w:pPr>
        <w:pStyle w:val="a9"/>
        <w:numPr>
          <w:ilvl w:val="0"/>
          <w:numId w:val="9"/>
        </w:numPr>
        <w:shd w:val="clear" w:color="auto" w:fill="FFFFFF"/>
        <w:ind w:left="426" w:hanging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 xml:space="preserve">программа подготовки бакалавров </w:t>
      </w:r>
      <w:r w:rsidRPr="0005508F">
        <w:rPr>
          <w:rFonts w:cs="Times New Roman"/>
          <w:bCs/>
          <w:szCs w:val="24"/>
        </w:rPr>
        <w:t>09.03.04</w:t>
      </w:r>
      <w:r w:rsidRPr="0005508F">
        <w:rPr>
          <w:rFonts w:cs="Times New Roman"/>
          <w:bCs/>
          <w:i/>
          <w:szCs w:val="24"/>
        </w:rPr>
        <w:t xml:space="preserve"> </w:t>
      </w:r>
      <w:r w:rsidR="00795754" w:rsidRPr="0005508F">
        <w:rPr>
          <w:rFonts w:cs="Times New Roman"/>
          <w:szCs w:val="24"/>
        </w:rPr>
        <w:t>по направлению «Программная инженерия»</w:t>
      </w:r>
      <w:r w:rsidRPr="0005508F">
        <w:rPr>
          <w:rFonts w:cs="Times New Roman"/>
          <w:szCs w:val="24"/>
        </w:rPr>
        <w:t>,</w:t>
      </w:r>
      <w:r w:rsidR="00795754" w:rsidRPr="0005508F">
        <w:rPr>
          <w:rFonts w:cs="Times New Roman"/>
          <w:szCs w:val="24"/>
        </w:rPr>
        <w:t xml:space="preserve"> профиль «Программные технологии распределенной обработки информации</w:t>
      </w:r>
      <w:r w:rsidR="00795754" w:rsidRPr="0005508F">
        <w:rPr>
          <w:rFonts w:cs="Times New Roman"/>
          <w:bCs/>
          <w:szCs w:val="24"/>
        </w:rPr>
        <w:t xml:space="preserve">»; </w:t>
      </w:r>
    </w:p>
    <w:p w:rsidR="00BD24D7" w:rsidRPr="0005508F" w:rsidRDefault="00BD24D7" w:rsidP="00740B5D">
      <w:pPr>
        <w:pStyle w:val="a9"/>
        <w:numPr>
          <w:ilvl w:val="0"/>
          <w:numId w:val="47"/>
        </w:numPr>
        <w:shd w:val="clear" w:color="auto" w:fill="FFFFFF"/>
        <w:ind w:left="1560"/>
        <w:rPr>
          <w:rFonts w:cs="Times New Roman"/>
          <w:szCs w:val="24"/>
        </w:rPr>
      </w:pPr>
      <w:r w:rsidRPr="00740B5D">
        <w:rPr>
          <w:rFonts w:cs="Times New Roman"/>
          <w:szCs w:val="24"/>
        </w:rPr>
        <w:t>реализуемая</w:t>
      </w:r>
      <w:r w:rsidRPr="0005508F">
        <w:rPr>
          <w:rFonts w:cs="Times New Roman"/>
          <w:bCs/>
          <w:szCs w:val="24"/>
        </w:rPr>
        <w:t xml:space="preserve"> форма обучения </w:t>
      </w:r>
      <w:r w:rsidR="00C4203C" w:rsidRPr="0005508F">
        <w:rPr>
          <w:rFonts w:cs="Times New Roman"/>
          <w:bCs/>
          <w:szCs w:val="24"/>
          <w:lang w:val="en-US"/>
        </w:rPr>
        <w:t xml:space="preserve">- </w:t>
      </w:r>
      <w:r w:rsidRPr="0005508F">
        <w:rPr>
          <w:rFonts w:cs="Times New Roman"/>
          <w:bCs/>
          <w:szCs w:val="24"/>
        </w:rPr>
        <w:t xml:space="preserve">очная; </w:t>
      </w:r>
    </w:p>
    <w:p w:rsidR="003114A1" w:rsidRPr="0005508F" w:rsidRDefault="00BD24D7" w:rsidP="00740B5D">
      <w:pPr>
        <w:pStyle w:val="a9"/>
        <w:numPr>
          <w:ilvl w:val="0"/>
          <w:numId w:val="9"/>
        </w:numPr>
        <w:shd w:val="clear" w:color="auto" w:fill="FFFFFF"/>
        <w:ind w:left="426" w:hanging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п</w:t>
      </w:r>
      <w:r w:rsidR="00795754" w:rsidRPr="0005508F">
        <w:rPr>
          <w:rFonts w:cs="Times New Roman"/>
          <w:szCs w:val="24"/>
        </w:rPr>
        <w:t xml:space="preserve">рограмма подготовки магистров </w:t>
      </w:r>
      <w:r w:rsidR="00C4203C" w:rsidRPr="0005508F">
        <w:rPr>
          <w:rFonts w:cs="Times New Roman"/>
          <w:szCs w:val="24"/>
        </w:rPr>
        <w:t xml:space="preserve">09.04.04 </w:t>
      </w:r>
      <w:r w:rsidR="00795754" w:rsidRPr="0005508F">
        <w:rPr>
          <w:rFonts w:cs="Times New Roman"/>
          <w:szCs w:val="24"/>
        </w:rPr>
        <w:t>по направлению «Программная инженерия»</w:t>
      </w:r>
      <w:r w:rsidR="00C4203C" w:rsidRPr="0005508F">
        <w:rPr>
          <w:rFonts w:cs="Times New Roman"/>
          <w:szCs w:val="24"/>
        </w:rPr>
        <w:t>,</w:t>
      </w:r>
      <w:r w:rsidR="00795754" w:rsidRPr="0005508F">
        <w:rPr>
          <w:rFonts w:cs="Times New Roman"/>
          <w:szCs w:val="24"/>
        </w:rPr>
        <w:t xml:space="preserve"> </w:t>
      </w:r>
      <w:r w:rsidR="00C4203C" w:rsidRPr="0005508F">
        <w:rPr>
          <w:rFonts w:cs="Times New Roman"/>
          <w:szCs w:val="24"/>
        </w:rPr>
        <w:t xml:space="preserve">программа </w:t>
      </w:r>
      <w:r w:rsidR="00795754" w:rsidRPr="0005508F">
        <w:rPr>
          <w:rFonts w:cs="Times New Roman"/>
          <w:szCs w:val="24"/>
        </w:rPr>
        <w:t>«Программное обеспечение автоматизированных систем и вычислительных комплексов»</w:t>
      </w:r>
    </w:p>
    <w:p w:rsidR="00795754" w:rsidRPr="0005508F" w:rsidRDefault="003114A1" w:rsidP="00740B5D">
      <w:pPr>
        <w:pStyle w:val="a9"/>
        <w:numPr>
          <w:ilvl w:val="0"/>
          <w:numId w:val="47"/>
        </w:numPr>
        <w:shd w:val="clear" w:color="auto" w:fill="FFFFFF"/>
        <w:ind w:left="1560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руководитель программы – д.т.н., профессор Гагарина Л.Г.</w:t>
      </w:r>
      <w:r w:rsidR="00795754" w:rsidRPr="0005508F">
        <w:rPr>
          <w:rFonts w:cs="Times New Roman"/>
          <w:bCs/>
          <w:szCs w:val="24"/>
        </w:rPr>
        <w:t xml:space="preserve"> </w:t>
      </w:r>
    </w:p>
    <w:p w:rsidR="003114A1" w:rsidRPr="0005508F" w:rsidRDefault="003114A1" w:rsidP="00740B5D">
      <w:pPr>
        <w:pStyle w:val="a9"/>
        <w:numPr>
          <w:ilvl w:val="0"/>
          <w:numId w:val="47"/>
        </w:numPr>
        <w:shd w:val="clear" w:color="auto" w:fill="FFFFFF"/>
        <w:ind w:left="1560"/>
        <w:rPr>
          <w:rFonts w:cs="Times New Roman"/>
          <w:szCs w:val="24"/>
        </w:rPr>
      </w:pPr>
      <w:r w:rsidRPr="0005508F">
        <w:rPr>
          <w:rFonts w:cs="Times New Roman"/>
          <w:bCs/>
          <w:szCs w:val="24"/>
        </w:rPr>
        <w:t>реализуемая форма обучения - очная</w:t>
      </w:r>
    </w:p>
    <w:p w:rsidR="003114A1" w:rsidRPr="0005508F" w:rsidRDefault="003114A1" w:rsidP="00226129">
      <w:pPr>
        <w:autoSpaceDE w:val="0"/>
        <w:autoSpaceDN w:val="0"/>
        <w:ind w:firstLine="708"/>
        <w:rPr>
          <w:rFonts w:eastAsiaTheme="minorHAnsi"/>
          <w:bCs/>
          <w:color w:val="000000"/>
          <w:lang w:eastAsia="en-US"/>
        </w:rPr>
      </w:pPr>
      <w:r w:rsidRPr="0005508F">
        <w:t xml:space="preserve">С сентября 2016 г. на кафедре </w:t>
      </w:r>
      <w:r w:rsidR="00902449" w:rsidRPr="0005508F">
        <w:t xml:space="preserve">осуществляется </w:t>
      </w:r>
      <w:r w:rsidRPr="0005508F">
        <w:t xml:space="preserve">внедрение </w:t>
      </w:r>
      <w:r w:rsidRPr="0005508F">
        <w:rPr>
          <w:b/>
        </w:rPr>
        <w:t>сетевой формы</w:t>
      </w:r>
      <w:r w:rsidRPr="0005508F">
        <w:t xml:space="preserve"> реализ</w:t>
      </w:r>
      <w:r w:rsidRPr="0005508F">
        <w:t>а</w:t>
      </w:r>
      <w:r w:rsidRPr="0005508F">
        <w:t xml:space="preserve">ции ОП по направлению подготовки </w:t>
      </w:r>
      <w:r w:rsidRPr="0005508F">
        <w:rPr>
          <w:bCs/>
        </w:rPr>
        <w:t xml:space="preserve">09.04.04 «Программная инженерия», программа </w:t>
      </w:r>
      <w:r w:rsidRPr="0005508F">
        <w:t>«Администрирование сетей и кибертехнологии».</w:t>
      </w:r>
    </w:p>
    <w:p w:rsidR="005C31EA" w:rsidRPr="0005508F" w:rsidRDefault="005C31EA" w:rsidP="00226129">
      <w:pPr>
        <w:autoSpaceDE w:val="0"/>
        <w:autoSpaceDN w:val="0"/>
        <w:ind w:firstLine="708"/>
        <w:rPr>
          <w:rFonts w:eastAsiaTheme="minorHAnsi"/>
          <w:bCs/>
          <w:color w:val="000000"/>
          <w:lang w:eastAsia="en-US"/>
        </w:rPr>
      </w:pPr>
      <w:r w:rsidRPr="0005508F">
        <w:rPr>
          <w:rFonts w:eastAsiaTheme="minorHAnsi"/>
          <w:bCs/>
          <w:color w:val="000000"/>
          <w:lang w:eastAsia="en-US"/>
        </w:rPr>
        <w:t>Организация учебных блоков, реализуемых в о</w:t>
      </w:r>
      <w:r w:rsidR="00902449" w:rsidRPr="0005508F">
        <w:rPr>
          <w:rFonts w:eastAsiaTheme="minorHAnsi"/>
          <w:bCs/>
          <w:color w:val="000000"/>
          <w:lang w:eastAsia="en-US"/>
        </w:rPr>
        <w:t>рганизаци</w:t>
      </w:r>
      <w:r w:rsidRPr="0005508F">
        <w:rPr>
          <w:rFonts w:eastAsiaTheme="minorHAnsi"/>
          <w:bCs/>
          <w:color w:val="000000"/>
          <w:lang w:eastAsia="en-US"/>
        </w:rPr>
        <w:t>и</w:t>
      </w:r>
      <w:r w:rsidR="00902449" w:rsidRPr="0005508F">
        <w:rPr>
          <w:rFonts w:eastAsiaTheme="minorHAnsi"/>
          <w:bCs/>
          <w:color w:val="000000"/>
          <w:lang w:eastAsia="en-US"/>
        </w:rPr>
        <w:t>-партнер</w:t>
      </w:r>
      <w:r w:rsidRPr="0005508F">
        <w:rPr>
          <w:rFonts w:eastAsiaTheme="minorHAnsi"/>
          <w:bCs/>
          <w:color w:val="000000"/>
          <w:lang w:eastAsia="en-US"/>
        </w:rPr>
        <w:t>е</w:t>
      </w:r>
      <w:r w:rsidR="00902449" w:rsidRPr="0005508F">
        <w:rPr>
          <w:rFonts w:eastAsiaTheme="minorHAnsi"/>
          <w:bCs/>
          <w:color w:val="000000"/>
          <w:lang w:eastAsia="en-US"/>
        </w:rPr>
        <w:t xml:space="preserve"> ООО </w:t>
      </w:r>
      <w:r w:rsidRPr="0005508F">
        <w:rPr>
          <w:rFonts w:eastAsiaTheme="minorHAnsi"/>
          <w:bCs/>
          <w:color w:val="000000"/>
          <w:lang w:eastAsia="en-US"/>
        </w:rPr>
        <w:t>«</w:t>
      </w:r>
      <w:r w:rsidR="00902449" w:rsidRPr="0005508F">
        <w:rPr>
          <w:rFonts w:eastAsiaTheme="minorHAnsi"/>
          <w:bCs/>
          <w:color w:val="000000"/>
          <w:lang w:eastAsia="en-US"/>
        </w:rPr>
        <w:t>Ком</w:t>
      </w:r>
      <w:r w:rsidR="00902449" w:rsidRPr="0005508F">
        <w:rPr>
          <w:rFonts w:eastAsiaTheme="minorHAnsi"/>
          <w:bCs/>
          <w:color w:val="000000"/>
          <w:lang w:eastAsia="en-US"/>
        </w:rPr>
        <w:t>п</w:t>
      </w:r>
      <w:r w:rsidR="00902449" w:rsidRPr="0005508F">
        <w:rPr>
          <w:rFonts w:eastAsiaTheme="minorHAnsi"/>
          <w:bCs/>
          <w:color w:val="000000"/>
          <w:lang w:eastAsia="en-US"/>
        </w:rPr>
        <w:t>Нет</w:t>
      </w:r>
      <w:r w:rsidRPr="0005508F">
        <w:rPr>
          <w:rFonts w:eastAsiaTheme="minorHAnsi"/>
          <w:bCs/>
          <w:color w:val="000000"/>
          <w:lang w:eastAsia="en-US"/>
        </w:rPr>
        <w:t>», обусловлена задачами и целями сетевой ОП, в основе которых лежит индустриал</w:t>
      </w:r>
      <w:r w:rsidRPr="0005508F">
        <w:rPr>
          <w:rFonts w:eastAsiaTheme="minorHAnsi"/>
          <w:bCs/>
          <w:color w:val="000000"/>
          <w:lang w:eastAsia="en-US"/>
        </w:rPr>
        <w:t>ь</w:t>
      </w:r>
      <w:r w:rsidRPr="0005508F">
        <w:rPr>
          <w:rFonts w:eastAsiaTheme="minorHAnsi"/>
          <w:bCs/>
          <w:color w:val="000000"/>
          <w:lang w:eastAsia="en-US"/>
        </w:rPr>
        <w:t xml:space="preserve">ное производство программного обеспечения для локальных и глобальных сетей нового поколения – </w:t>
      </w:r>
      <w:r w:rsidRPr="0005508F">
        <w:rPr>
          <w:rFonts w:eastAsiaTheme="minorHAnsi"/>
          <w:bCs/>
          <w:color w:val="000000"/>
          <w:lang w:val="en-US" w:eastAsia="en-US"/>
        </w:rPr>
        <w:t>NGI</w:t>
      </w:r>
      <w:r w:rsidRPr="0005508F">
        <w:rPr>
          <w:rFonts w:eastAsiaTheme="minorHAnsi"/>
          <w:bCs/>
          <w:color w:val="000000"/>
          <w:lang w:eastAsia="en-US"/>
        </w:rPr>
        <w:t xml:space="preserve"> и безопасного киберпространства.</w:t>
      </w:r>
    </w:p>
    <w:p w:rsidR="00610698" w:rsidRPr="0005508F" w:rsidRDefault="005C31EA" w:rsidP="00226129">
      <w:pPr>
        <w:autoSpaceDE w:val="0"/>
        <w:ind w:firstLine="708"/>
        <w:rPr>
          <w:rFonts w:eastAsiaTheme="minorHAnsi"/>
          <w:bCs/>
          <w:color w:val="000000"/>
        </w:rPr>
      </w:pPr>
      <w:r w:rsidRPr="0005508F">
        <w:rPr>
          <w:rFonts w:eastAsiaTheme="minorHAnsi"/>
          <w:bCs/>
          <w:color w:val="000000"/>
        </w:rPr>
        <w:t>За отчетный период в перечисленных ОП выросла доля учебных дисциплин по в</w:t>
      </w:r>
      <w:r w:rsidRPr="0005508F">
        <w:rPr>
          <w:rFonts w:eastAsiaTheme="minorHAnsi"/>
          <w:bCs/>
          <w:color w:val="000000"/>
        </w:rPr>
        <w:t>ы</w:t>
      </w:r>
      <w:r w:rsidRPr="0005508F">
        <w:rPr>
          <w:rFonts w:eastAsiaTheme="minorHAnsi"/>
          <w:bCs/>
          <w:color w:val="000000"/>
        </w:rPr>
        <w:t xml:space="preserve">бору </w:t>
      </w:r>
      <w:r w:rsidR="007908AD" w:rsidRPr="0005508F">
        <w:rPr>
          <w:rFonts w:eastAsiaTheme="minorHAnsi"/>
          <w:bCs/>
          <w:color w:val="000000"/>
        </w:rPr>
        <w:t>с целью расширения возможностей формирования траекторий обучений: ОП</w:t>
      </w:r>
    </w:p>
    <w:p w:rsidR="007908AD" w:rsidRPr="0005508F" w:rsidRDefault="007908AD" w:rsidP="00226129">
      <w:pPr>
        <w:pStyle w:val="a9"/>
        <w:numPr>
          <w:ilvl w:val="0"/>
          <w:numId w:val="43"/>
        </w:numPr>
        <w:autoSpaceDE w:val="0"/>
        <w:rPr>
          <w:rFonts w:eastAsiaTheme="minorHAnsi" w:cs="Times New Roman"/>
          <w:bCs/>
          <w:color w:val="000000"/>
          <w:szCs w:val="24"/>
        </w:rPr>
      </w:pPr>
      <w:r w:rsidRPr="0005508F">
        <w:rPr>
          <w:rFonts w:eastAsiaTheme="minorHAnsi" w:cs="Times New Roman"/>
          <w:bCs/>
          <w:color w:val="000000"/>
          <w:szCs w:val="24"/>
        </w:rPr>
        <w:t xml:space="preserve">09.03.04:  представлено 14 дисциплин по выбору по сравнению с 10 в 2015 г. - </w:t>
      </w:r>
      <w:r w:rsidRPr="0005508F">
        <w:rPr>
          <w:rFonts w:eastAsiaTheme="minorHAnsi" w:cs="Times New Roman"/>
          <w:b/>
          <w:bCs/>
          <w:color w:val="000000"/>
          <w:szCs w:val="24"/>
        </w:rPr>
        <w:t>рост на 28%);</w:t>
      </w:r>
    </w:p>
    <w:p w:rsidR="007908AD" w:rsidRPr="0005508F" w:rsidRDefault="007908AD" w:rsidP="00226129">
      <w:pPr>
        <w:pStyle w:val="a9"/>
        <w:numPr>
          <w:ilvl w:val="0"/>
          <w:numId w:val="43"/>
        </w:numPr>
        <w:autoSpaceDE w:val="0"/>
        <w:rPr>
          <w:rFonts w:eastAsiaTheme="minorHAnsi" w:cs="Times New Roman"/>
          <w:bCs/>
          <w:color w:val="000000"/>
          <w:szCs w:val="24"/>
        </w:rPr>
      </w:pPr>
      <w:r w:rsidRPr="0005508F">
        <w:rPr>
          <w:rFonts w:eastAsiaTheme="minorHAnsi" w:cs="Times New Roman"/>
          <w:bCs/>
          <w:color w:val="000000"/>
          <w:szCs w:val="24"/>
        </w:rPr>
        <w:t xml:space="preserve">09.04.04 – представлено 8 дисциплин по выбору по сравнению с 4 в 2015 г. </w:t>
      </w:r>
      <w:r w:rsidRPr="0005508F">
        <w:rPr>
          <w:rFonts w:eastAsiaTheme="minorHAnsi" w:cs="Times New Roman"/>
          <w:b/>
          <w:bCs/>
          <w:color w:val="000000"/>
          <w:szCs w:val="24"/>
        </w:rPr>
        <w:t>- рост на 50%</w:t>
      </w:r>
      <w:r w:rsidRPr="0005508F">
        <w:rPr>
          <w:rFonts w:eastAsiaTheme="minorHAnsi" w:cs="Times New Roman"/>
          <w:bCs/>
          <w:color w:val="000000"/>
          <w:szCs w:val="24"/>
        </w:rPr>
        <w:t>).</w:t>
      </w:r>
    </w:p>
    <w:p w:rsidR="00610698" w:rsidRPr="0005508F" w:rsidRDefault="007908AD" w:rsidP="00226129">
      <w:pPr>
        <w:autoSpaceDE w:val="0"/>
        <w:autoSpaceDN w:val="0"/>
        <w:ind w:firstLine="708"/>
        <w:rPr>
          <w:rFonts w:eastAsiaTheme="minorHAnsi"/>
          <w:bCs/>
          <w:color w:val="000000"/>
          <w:lang w:eastAsia="en-US"/>
        </w:rPr>
      </w:pPr>
      <w:r w:rsidRPr="0005508F">
        <w:rPr>
          <w:rFonts w:eastAsiaTheme="minorHAnsi"/>
          <w:bCs/>
          <w:color w:val="000000"/>
          <w:lang w:eastAsia="en-US"/>
        </w:rPr>
        <w:t>Все ОП с целью повышения качества формирования профессиональных компете</w:t>
      </w:r>
      <w:r w:rsidRPr="0005508F">
        <w:rPr>
          <w:rFonts w:eastAsiaTheme="minorHAnsi"/>
          <w:bCs/>
          <w:color w:val="000000"/>
          <w:lang w:eastAsia="en-US"/>
        </w:rPr>
        <w:t>н</w:t>
      </w:r>
      <w:r w:rsidRPr="0005508F">
        <w:rPr>
          <w:rFonts w:eastAsiaTheme="minorHAnsi"/>
          <w:bCs/>
          <w:color w:val="000000"/>
          <w:lang w:eastAsia="en-US"/>
        </w:rPr>
        <w:t>ций</w:t>
      </w:r>
      <w:r w:rsidR="004E28E3" w:rsidRPr="004E28E3">
        <w:rPr>
          <w:rFonts w:eastAsiaTheme="minorHAnsi"/>
          <w:bCs/>
          <w:color w:val="000000"/>
          <w:lang w:eastAsia="en-US"/>
        </w:rPr>
        <w:t xml:space="preserve"> </w:t>
      </w:r>
      <w:r w:rsidR="004E28E3">
        <w:rPr>
          <w:rFonts w:eastAsiaTheme="minorHAnsi"/>
          <w:bCs/>
          <w:color w:val="000000"/>
          <w:lang w:eastAsia="en-US"/>
        </w:rPr>
        <w:t xml:space="preserve">предусматривают </w:t>
      </w:r>
      <w:r w:rsidR="004E28E3" w:rsidRPr="0005508F">
        <w:rPr>
          <w:rFonts w:eastAsiaTheme="minorHAnsi"/>
          <w:bCs/>
          <w:i/>
          <w:color w:val="000000"/>
          <w:lang w:eastAsia="en-US"/>
        </w:rPr>
        <w:t>(в рамках ФГОС)</w:t>
      </w:r>
      <w:r w:rsidR="004E28E3" w:rsidRPr="0005508F">
        <w:rPr>
          <w:rFonts w:eastAsiaTheme="minorHAnsi"/>
          <w:bCs/>
          <w:color w:val="000000"/>
          <w:lang w:eastAsia="en-US"/>
        </w:rPr>
        <w:t xml:space="preserve"> </w:t>
      </w:r>
      <w:r w:rsidR="004E28E3">
        <w:rPr>
          <w:rFonts w:eastAsiaTheme="minorHAnsi"/>
          <w:bCs/>
          <w:color w:val="000000"/>
          <w:lang w:eastAsia="en-US"/>
        </w:rPr>
        <w:t xml:space="preserve">наличие следующих практик: </w:t>
      </w:r>
      <w:r w:rsidR="00E539C8" w:rsidRPr="0005508F">
        <w:rPr>
          <w:rFonts w:eastAsiaTheme="minorHAnsi"/>
          <w:bCs/>
          <w:color w:val="000000"/>
          <w:lang w:eastAsia="en-US"/>
        </w:rPr>
        <w:t>учебн</w:t>
      </w:r>
      <w:r w:rsidR="004E28E3">
        <w:rPr>
          <w:rFonts w:eastAsiaTheme="minorHAnsi"/>
          <w:bCs/>
          <w:color w:val="000000"/>
          <w:lang w:eastAsia="en-US"/>
        </w:rPr>
        <w:t>ой</w:t>
      </w:r>
      <w:r w:rsidR="00E539C8" w:rsidRPr="0005508F">
        <w:rPr>
          <w:rFonts w:eastAsiaTheme="minorHAnsi"/>
          <w:bCs/>
          <w:color w:val="000000"/>
          <w:lang w:eastAsia="en-US"/>
        </w:rPr>
        <w:t xml:space="preserve"> </w:t>
      </w:r>
      <w:r w:rsidR="004E28E3">
        <w:rPr>
          <w:rFonts w:eastAsiaTheme="minorHAnsi"/>
          <w:bCs/>
          <w:color w:val="000000"/>
          <w:lang w:eastAsia="en-US"/>
        </w:rPr>
        <w:t xml:space="preserve">- </w:t>
      </w:r>
      <w:r w:rsidR="00E539C8" w:rsidRPr="0005508F">
        <w:rPr>
          <w:rFonts w:eastAsiaTheme="minorHAnsi"/>
          <w:bCs/>
          <w:color w:val="000000"/>
          <w:lang w:eastAsia="en-US"/>
        </w:rPr>
        <w:t xml:space="preserve">для </w:t>
      </w:r>
      <w:r w:rsidR="00610698" w:rsidRPr="0005508F">
        <w:rPr>
          <w:rFonts w:eastAsiaTheme="minorHAnsi"/>
          <w:bCs/>
          <w:color w:val="000000"/>
          <w:lang w:eastAsia="en-US"/>
        </w:rPr>
        <w:t>пол</w:t>
      </w:r>
      <w:r w:rsidR="00610698" w:rsidRPr="0005508F">
        <w:rPr>
          <w:rFonts w:eastAsiaTheme="minorHAnsi"/>
          <w:bCs/>
          <w:color w:val="000000"/>
          <w:lang w:eastAsia="en-US"/>
        </w:rPr>
        <w:t>у</w:t>
      </w:r>
      <w:r w:rsidR="00B9785F">
        <w:rPr>
          <w:rFonts w:eastAsiaTheme="minorHAnsi"/>
          <w:bCs/>
          <w:color w:val="000000"/>
          <w:lang w:eastAsia="en-US"/>
        </w:rPr>
        <w:t>чения</w:t>
      </w:r>
      <w:r w:rsidR="00610698" w:rsidRPr="0005508F">
        <w:rPr>
          <w:rFonts w:eastAsiaTheme="minorHAnsi"/>
          <w:bCs/>
          <w:color w:val="000000"/>
          <w:lang w:eastAsia="en-US"/>
        </w:rPr>
        <w:t xml:space="preserve"> первичных профессиональных умений и навыков</w:t>
      </w:r>
      <w:r w:rsidR="00E539C8" w:rsidRPr="0005508F">
        <w:rPr>
          <w:rFonts w:eastAsiaTheme="minorHAnsi"/>
          <w:bCs/>
          <w:color w:val="000000"/>
          <w:lang w:eastAsia="en-US"/>
        </w:rPr>
        <w:t>; п</w:t>
      </w:r>
      <w:r w:rsidR="00610698" w:rsidRPr="0005508F">
        <w:rPr>
          <w:rFonts w:eastAsiaTheme="minorHAnsi"/>
          <w:bCs/>
          <w:color w:val="000000"/>
          <w:lang w:eastAsia="en-US"/>
        </w:rPr>
        <w:t>роизводственн</w:t>
      </w:r>
      <w:r w:rsidR="004E28E3">
        <w:rPr>
          <w:rFonts w:eastAsiaTheme="minorHAnsi"/>
          <w:bCs/>
          <w:color w:val="000000"/>
          <w:lang w:eastAsia="en-US"/>
        </w:rPr>
        <w:t>ой</w:t>
      </w:r>
      <w:r w:rsidR="00610698" w:rsidRPr="0005508F">
        <w:rPr>
          <w:rFonts w:eastAsiaTheme="minorHAnsi"/>
          <w:bCs/>
          <w:color w:val="000000"/>
          <w:lang w:eastAsia="en-US"/>
        </w:rPr>
        <w:t xml:space="preserve"> (</w:t>
      </w:r>
      <w:r w:rsidR="00E539C8" w:rsidRPr="0005508F">
        <w:rPr>
          <w:rFonts w:eastAsiaTheme="minorHAnsi"/>
          <w:bCs/>
          <w:color w:val="000000"/>
          <w:lang w:eastAsia="en-US"/>
        </w:rPr>
        <w:t>п</w:t>
      </w:r>
      <w:r w:rsidR="00610698" w:rsidRPr="0005508F">
        <w:rPr>
          <w:rFonts w:eastAsiaTheme="minorHAnsi"/>
          <w:bCs/>
          <w:color w:val="000000"/>
          <w:lang w:eastAsia="en-US"/>
        </w:rPr>
        <w:t>едагогич</w:t>
      </w:r>
      <w:r w:rsidR="00610698" w:rsidRPr="0005508F">
        <w:rPr>
          <w:rFonts w:eastAsiaTheme="minorHAnsi"/>
          <w:bCs/>
          <w:color w:val="000000"/>
          <w:lang w:eastAsia="en-US"/>
        </w:rPr>
        <w:t>е</w:t>
      </w:r>
      <w:r w:rsidR="00610698" w:rsidRPr="0005508F">
        <w:rPr>
          <w:rFonts w:eastAsiaTheme="minorHAnsi"/>
          <w:bCs/>
          <w:color w:val="000000"/>
          <w:lang w:eastAsia="en-US"/>
        </w:rPr>
        <w:lastRenderedPageBreak/>
        <w:t>ск</w:t>
      </w:r>
      <w:r w:rsidR="004E28E3">
        <w:rPr>
          <w:rFonts w:eastAsiaTheme="minorHAnsi"/>
          <w:bCs/>
          <w:color w:val="000000"/>
          <w:lang w:eastAsia="en-US"/>
        </w:rPr>
        <w:t>ой</w:t>
      </w:r>
      <w:r w:rsidR="00610698" w:rsidRPr="0005508F">
        <w:rPr>
          <w:rFonts w:eastAsiaTheme="minorHAnsi"/>
          <w:bCs/>
          <w:color w:val="000000"/>
          <w:lang w:eastAsia="en-US"/>
        </w:rPr>
        <w:t>)</w:t>
      </w:r>
      <w:r w:rsidR="00E539C8" w:rsidRPr="0005508F">
        <w:rPr>
          <w:rFonts w:eastAsiaTheme="minorHAnsi"/>
          <w:bCs/>
          <w:color w:val="000000"/>
          <w:lang w:eastAsia="en-US"/>
        </w:rPr>
        <w:t>;</w:t>
      </w:r>
      <w:r w:rsidR="00610698" w:rsidRPr="0005508F">
        <w:rPr>
          <w:rFonts w:eastAsiaTheme="minorHAnsi"/>
          <w:bCs/>
          <w:color w:val="000000"/>
          <w:lang w:eastAsia="en-US"/>
        </w:rPr>
        <w:t xml:space="preserve"> </w:t>
      </w:r>
      <w:r w:rsidR="00E539C8" w:rsidRPr="0005508F">
        <w:rPr>
          <w:rFonts w:eastAsiaTheme="minorHAnsi"/>
          <w:bCs/>
          <w:color w:val="000000"/>
          <w:lang w:eastAsia="en-US"/>
        </w:rPr>
        <w:t>п</w:t>
      </w:r>
      <w:r w:rsidR="00610698" w:rsidRPr="0005508F">
        <w:rPr>
          <w:rFonts w:eastAsiaTheme="minorHAnsi"/>
          <w:bCs/>
          <w:color w:val="000000"/>
          <w:lang w:eastAsia="en-US"/>
        </w:rPr>
        <w:t>роизводственн</w:t>
      </w:r>
      <w:r w:rsidR="004E28E3">
        <w:rPr>
          <w:rFonts w:eastAsiaTheme="minorHAnsi"/>
          <w:bCs/>
          <w:color w:val="000000"/>
          <w:lang w:eastAsia="en-US"/>
        </w:rPr>
        <w:t>ой</w:t>
      </w:r>
      <w:r w:rsidR="00610698" w:rsidRPr="0005508F">
        <w:rPr>
          <w:rFonts w:eastAsiaTheme="minorHAnsi"/>
          <w:bCs/>
          <w:color w:val="000000"/>
          <w:lang w:eastAsia="en-US"/>
        </w:rPr>
        <w:t xml:space="preserve"> (</w:t>
      </w:r>
      <w:r w:rsidR="00E539C8" w:rsidRPr="0005508F">
        <w:rPr>
          <w:rFonts w:eastAsiaTheme="minorHAnsi"/>
          <w:bCs/>
          <w:color w:val="000000"/>
          <w:lang w:eastAsia="en-US"/>
        </w:rPr>
        <w:t>н</w:t>
      </w:r>
      <w:r w:rsidR="00610698" w:rsidRPr="0005508F">
        <w:rPr>
          <w:rFonts w:eastAsiaTheme="minorHAnsi"/>
          <w:bCs/>
          <w:color w:val="000000"/>
          <w:lang w:eastAsia="en-US"/>
        </w:rPr>
        <w:t>аучно-исследовательск</w:t>
      </w:r>
      <w:r w:rsidR="004E28E3">
        <w:rPr>
          <w:rFonts w:eastAsiaTheme="minorHAnsi"/>
          <w:bCs/>
          <w:color w:val="000000"/>
          <w:lang w:eastAsia="en-US"/>
        </w:rPr>
        <w:t>ой</w:t>
      </w:r>
      <w:r w:rsidR="00610698" w:rsidRPr="0005508F">
        <w:rPr>
          <w:rFonts w:eastAsiaTheme="minorHAnsi"/>
          <w:bCs/>
          <w:color w:val="000000"/>
          <w:lang w:eastAsia="en-US"/>
        </w:rPr>
        <w:t xml:space="preserve"> работ</w:t>
      </w:r>
      <w:r w:rsidR="004E28E3">
        <w:rPr>
          <w:rFonts w:eastAsiaTheme="minorHAnsi"/>
          <w:bCs/>
          <w:color w:val="000000"/>
          <w:lang w:eastAsia="en-US"/>
        </w:rPr>
        <w:t>ы</w:t>
      </w:r>
      <w:r w:rsidR="00610698" w:rsidRPr="0005508F">
        <w:rPr>
          <w:rFonts w:eastAsiaTheme="minorHAnsi"/>
          <w:bCs/>
          <w:color w:val="000000"/>
          <w:lang w:eastAsia="en-US"/>
        </w:rPr>
        <w:t>)</w:t>
      </w:r>
      <w:r w:rsidR="00E539C8" w:rsidRPr="0005508F">
        <w:rPr>
          <w:rFonts w:eastAsiaTheme="minorHAnsi"/>
          <w:bCs/>
          <w:color w:val="000000"/>
          <w:lang w:eastAsia="en-US"/>
        </w:rPr>
        <w:t>;</w:t>
      </w:r>
      <w:r w:rsidR="00610698" w:rsidRPr="0005508F">
        <w:rPr>
          <w:rFonts w:eastAsiaTheme="minorHAnsi"/>
          <w:bCs/>
          <w:color w:val="000000"/>
          <w:lang w:eastAsia="en-US"/>
        </w:rPr>
        <w:t xml:space="preserve"> </w:t>
      </w:r>
      <w:r w:rsidR="00E539C8" w:rsidRPr="0005508F">
        <w:rPr>
          <w:rFonts w:eastAsiaTheme="minorHAnsi"/>
          <w:bCs/>
          <w:color w:val="000000"/>
          <w:lang w:eastAsia="en-US"/>
        </w:rPr>
        <w:t>п</w:t>
      </w:r>
      <w:r w:rsidR="00610698" w:rsidRPr="0005508F">
        <w:rPr>
          <w:rFonts w:eastAsiaTheme="minorHAnsi"/>
          <w:bCs/>
          <w:color w:val="000000"/>
          <w:lang w:eastAsia="en-US"/>
        </w:rPr>
        <w:t>роизводственн</w:t>
      </w:r>
      <w:r w:rsidR="004E28E3">
        <w:rPr>
          <w:rFonts w:eastAsiaTheme="minorHAnsi"/>
          <w:bCs/>
          <w:color w:val="000000"/>
          <w:lang w:eastAsia="en-US"/>
        </w:rPr>
        <w:t>ой</w:t>
      </w:r>
      <w:r w:rsidR="00610698" w:rsidRPr="0005508F">
        <w:rPr>
          <w:rFonts w:eastAsiaTheme="minorHAnsi"/>
          <w:bCs/>
          <w:color w:val="000000"/>
          <w:lang w:eastAsia="en-US"/>
        </w:rPr>
        <w:t xml:space="preserve"> (</w:t>
      </w:r>
      <w:r w:rsidR="00E539C8" w:rsidRPr="0005508F">
        <w:rPr>
          <w:rFonts w:eastAsiaTheme="minorHAnsi"/>
          <w:bCs/>
          <w:color w:val="000000"/>
          <w:lang w:eastAsia="en-US"/>
        </w:rPr>
        <w:t>п</w:t>
      </w:r>
      <w:r w:rsidR="00610698" w:rsidRPr="0005508F">
        <w:rPr>
          <w:rFonts w:eastAsiaTheme="minorHAnsi"/>
          <w:bCs/>
          <w:color w:val="000000"/>
          <w:lang w:eastAsia="en-US"/>
        </w:rPr>
        <w:t>редд</w:t>
      </w:r>
      <w:r w:rsidR="00610698" w:rsidRPr="0005508F">
        <w:rPr>
          <w:rFonts w:eastAsiaTheme="minorHAnsi"/>
          <w:bCs/>
          <w:color w:val="000000"/>
          <w:lang w:eastAsia="en-US"/>
        </w:rPr>
        <w:t>и</w:t>
      </w:r>
      <w:r w:rsidR="00610698" w:rsidRPr="0005508F">
        <w:rPr>
          <w:rFonts w:eastAsiaTheme="minorHAnsi"/>
          <w:bCs/>
          <w:color w:val="000000"/>
          <w:lang w:eastAsia="en-US"/>
        </w:rPr>
        <w:t>пломн</w:t>
      </w:r>
      <w:r w:rsidR="004E28E3">
        <w:rPr>
          <w:rFonts w:eastAsiaTheme="minorHAnsi"/>
          <w:bCs/>
          <w:color w:val="000000"/>
          <w:lang w:eastAsia="en-US"/>
        </w:rPr>
        <w:t>ой</w:t>
      </w:r>
      <w:r w:rsidR="00610698" w:rsidRPr="0005508F">
        <w:rPr>
          <w:rFonts w:eastAsiaTheme="minorHAnsi"/>
          <w:bCs/>
          <w:color w:val="000000"/>
          <w:lang w:eastAsia="en-US"/>
        </w:rPr>
        <w:t>)</w:t>
      </w:r>
      <w:r w:rsidR="004E28E3">
        <w:rPr>
          <w:rFonts w:eastAsiaTheme="minorHAnsi"/>
          <w:bCs/>
          <w:color w:val="000000"/>
          <w:lang w:eastAsia="en-US"/>
        </w:rPr>
        <w:t>.</w:t>
      </w:r>
    </w:p>
    <w:p w:rsidR="00666FAB" w:rsidRPr="0005508F" w:rsidRDefault="00666FAB" w:rsidP="00226129">
      <w:pPr>
        <w:pStyle w:val="2"/>
        <w:rPr>
          <w:rFonts w:cs="Times New Roman"/>
        </w:rPr>
      </w:pPr>
      <w:bookmarkStart w:id="17" w:name="_Toc476128045"/>
      <w:r w:rsidRPr="0005508F">
        <w:rPr>
          <w:rFonts w:cs="Times New Roman"/>
        </w:rPr>
        <w:t>1.2 . Общие сведения о контингенте</w:t>
      </w:r>
      <w:bookmarkEnd w:id="17"/>
      <w:r w:rsidRPr="0005508F">
        <w:rPr>
          <w:rFonts w:cs="Times New Roman"/>
        </w:rPr>
        <w:t xml:space="preserve"> </w:t>
      </w:r>
    </w:p>
    <w:p w:rsidR="00666FAB" w:rsidRPr="0005508F" w:rsidRDefault="00666FAB" w:rsidP="00226129">
      <w:pPr>
        <w:rPr>
          <w:rFonts w:eastAsiaTheme="minorHAnsi"/>
        </w:rPr>
      </w:pPr>
      <w:r w:rsidRPr="0005508F">
        <w:rPr>
          <w:rFonts w:eastAsiaTheme="minorHAnsi"/>
        </w:rPr>
        <w:t xml:space="preserve">Регламентированные сведения о контингенте перечисленных в п. 1.1 </w:t>
      </w:r>
      <w:r w:rsidR="00564C53" w:rsidRPr="0005508F">
        <w:rPr>
          <w:rFonts w:eastAsiaTheme="minorHAnsi"/>
        </w:rPr>
        <w:t>образовател</w:t>
      </w:r>
      <w:r w:rsidR="00564C53" w:rsidRPr="0005508F">
        <w:rPr>
          <w:rFonts w:eastAsiaTheme="minorHAnsi"/>
        </w:rPr>
        <w:t>ь</w:t>
      </w:r>
      <w:r w:rsidR="00564C53" w:rsidRPr="0005508F">
        <w:rPr>
          <w:rFonts w:eastAsiaTheme="minorHAnsi"/>
        </w:rPr>
        <w:t xml:space="preserve">ных программ </w:t>
      </w:r>
      <w:r w:rsidRPr="0005508F">
        <w:rPr>
          <w:rFonts w:eastAsiaTheme="minorHAnsi"/>
        </w:rPr>
        <w:t xml:space="preserve">содержатся в </w:t>
      </w:r>
      <w:r w:rsidR="005C574B" w:rsidRPr="0005508F">
        <w:rPr>
          <w:rFonts w:eastAsiaTheme="minorHAnsi"/>
        </w:rPr>
        <w:t xml:space="preserve">следующих </w:t>
      </w:r>
      <w:r w:rsidRPr="0005508F">
        <w:rPr>
          <w:rFonts w:eastAsiaTheme="minorHAnsi"/>
        </w:rPr>
        <w:t>Приложениях</w:t>
      </w:r>
      <w:r w:rsidR="005C574B" w:rsidRPr="0005508F">
        <w:rPr>
          <w:rFonts w:eastAsiaTheme="minorHAnsi"/>
        </w:rPr>
        <w:t>.</w:t>
      </w:r>
    </w:p>
    <w:p w:rsidR="00666FAB" w:rsidRPr="0005508F" w:rsidRDefault="00666FAB" w:rsidP="00226129">
      <w:pPr>
        <w:rPr>
          <w:rFonts w:eastAsiaTheme="minorHAnsi"/>
        </w:rPr>
      </w:pPr>
      <w:r w:rsidRPr="0005508F">
        <w:rPr>
          <w:rFonts w:eastAsiaTheme="minorHAnsi"/>
        </w:rPr>
        <w:t>Распределение контингента студентов по курсам (</w:t>
      </w:r>
      <w:r w:rsidR="00B9785F">
        <w:rPr>
          <w:rFonts w:eastAsiaTheme="minorHAnsi"/>
        </w:rPr>
        <w:t>Программа 09.</w:t>
      </w:r>
      <w:r w:rsidRPr="0005508F">
        <w:rPr>
          <w:rFonts w:eastAsiaTheme="minorHAnsi"/>
        </w:rPr>
        <w:t>Приложение 1).</w:t>
      </w:r>
    </w:p>
    <w:p w:rsidR="00666FAB" w:rsidRPr="0005508F" w:rsidRDefault="00666FAB" w:rsidP="00226129">
      <w:pPr>
        <w:rPr>
          <w:rFonts w:eastAsiaTheme="minorHAnsi"/>
        </w:rPr>
      </w:pPr>
      <w:r w:rsidRPr="0005508F">
        <w:rPr>
          <w:rFonts w:eastAsiaTheme="minorHAnsi"/>
        </w:rPr>
        <w:t xml:space="preserve">Анализ  динамики  контингента за последние 4 года (Приложение 2). </w:t>
      </w:r>
    </w:p>
    <w:p w:rsidR="00666FAB" w:rsidRPr="0005508F" w:rsidRDefault="00666FAB" w:rsidP="00226129">
      <w:pPr>
        <w:rPr>
          <w:rFonts w:eastAsiaTheme="minorHAnsi"/>
        </w:rPr>
      </w:pPr>
      <w:r w:rsidRPr="0005508F">
        <w:rPr>
          <w:rFonts w:eastAsiaTheme="minorHAnsi"/>
        </w:rPr>
        <w:t>Анализ динамики приёма и выпуска (Приложение 3).</w:t>
      </w:r>
    </w:p>
    <w:p w:rsidR="00B414CD" w:rsidRPr="0005508F" w:rsidRDefault="00226129" w:rsidP="00226129">
      <w:pPr>
        <w:pStyle w:val="2"/>
        <w:rPr>
          <w:rFonts w:cs="Times New Roman"/>
        </w:rPr>
      </w:pPr>
      <w:bookmarkStart w:id="18" w:name="_Toc476128046"/>
      <w:r w:rsidRPr="0005508F">
        <w:rPr>
          <w:rFonts w:cs="Times New Roman"/>
        </w:rPr>
        <w:t>1.3</w:t>
      </w:r>
      <w:r w:rsidR="00B414CD" w:rsidRPr="0005508F">
        <w:rPr>
          <w:rFonts w:cs="Times New Roman"/>
        </w:rPr>
        <w:t>. Сведения о содержании обучения по ОП</w:t>
      </w:r>
      <w:bookmarkEnd w:id="18"/>
    </w:p>
    <w:p w:rsidR="00F1369C" w:rsidRPr="0005508F" w:rsidRDefault="00F1369C" w:rsidP="00CE1BEC">
      <w:pPr>
        <w:autoSpaceDE w:val="0"/>
        <w:autoSpaceDN w:val="0"/>
        <w:ind w:firstLine="708"/>
      </w:pPr>
      <w:r w:rsidRPr="0005508F">
        <w:t>С</w:t>
      </w:r>
      <w:r w:rsidR="00B414CD" w:rsidRPr="0005508F">
        <w:t>одержани</w:t>
      </w:r>
      <w:r w:rsidRPr="0005508F">
        <w:t>е</w:t>
      </w:r>
      <w:r w:rsidR="00B414CD" w:rsidRPr="0005508F">
        <w:t xml:space="preserve"> и организаци</w:t>
      </w:r>
      <w:r w:rsidRPr="0005508F">
        <w:t>я</w:t>
      </w:r>
      <w:r w:rsidR="00B414CD" w:rsidRPr="0005508F">
        <w:t xml:space="preserve"> самостоятельной работы студентов </w:t>
      </w:r>
      <w:r w:rsidRPr="0005508F">
        <w:t>в общем соответс</w:t>
      </w:r>
      <w:r w:rsidRPr="0005508F">
        <w:t>т</w:t>
      </w:r>
      <w:r w:rsidRPr="0005508F">
        <w:t xml:space="preserve">вует </w:t>
      </w:r>
      <w:r w:rsidR="00B414CD" w:rsidRPr="0005508F">
        <w:t>заявленным  результатам в дисципли</w:t>
      </w:r>
      <w:r w:rsidRPr="0005508F">
        <w:t xml:space="preserve">на, </w:t>
      </w:r>
      <w:r w:rsidR="00B414CD" w:rsidRPr="0005508F">
        <w:t>практиках и в целом по ОП</w:t>
      </w:r>
      <w:r w:rsidRPr="0005508F">
        <w:t xml:space="preserve">. </w:t>
      </w:r>
    </w:p>
    <w:p w:rsidR="00F1369C" w:rsidRPr="0005508F" w:rsidRDefault="00F1369C" w:rsidP="00CE1BEC">
      <w:pPr>
        <w:autoSpaceDE w:val="0"/>
        <w:autoSpaceDN w:val="0"/>
        <w:ind w:firstLine="708"/>
      </w:pPr>
      <w:r w:rsidRPr="0005508F">
        <w:t>В связи с постоянной корректировкой целей и задач ОП, а также обновлением м</w:t>
      </w:r>
      <w:r w:rsidRPr="0005508F">
        <w:t>а</w:t>
      </w:r>
      <w:r w:rsidRPr="0005508F">
        <w:t xml:space="preserve">териалов УМК в настоящее время кафедра приступила к </w:t>
      </w:r>
      <w:r w:rsidR="00B414CD" w:rsidRPr="0005508F">
        <w:t>разработк</w:t>
      </w:r>
      <w:r w:rsidRPr="0005508F">
        <w:t>е</w:t>
      </w:r>
      <w:r w:rsidR="00B414CD" w:rsidRPr="0005508F">
        <w:t xml:space="preserve"> новых заданий для СРС, ориентированных на реальную профессиональную деятельность</w:t>
      </w:r>
      <w:r w:rsidRPr="0005508F">
        <w:t xml:space="preserve"> студента в будущем или здесь и сейчас, в случае участия студента в реальном проекте индустриального пар</w:t>
      </w:r>
      <w:r w:rsidRPr="0005508F">
        <w:t>т</w:t>
      </w:r>
      <w:r w:rsidRPr="0005508F">
        <w:t xml:space="preserve">нера. В связи с этим на кафедре ведется </w:t>
      </w:r>
      <w:r w:rsidR="00B414CD" w:rsidRPr="0005508F">
        <w:t>разработка/обновление методических указаний для разных видов СРС</w:t>
      </w:r>
      <w:r w:rsidRPr="0005508F">
        <w:t>, в том числе</w:t>
      </w:r>
      <w:r w:rsidR="00B414CD" w:rsidRPr="0005508F">
        <w:t xml:space="preserve">; </w:t>
      </w:r>
      <w:r w:rsidRPr="0005508F">
        <w:t>и СРС для электронного обучения (</w:t>
      </w:r>
      <w:hyperlink r:id="rId8" w:history="1">
        <w:r w:rsidRPr="0005508F">
          <w:rPr>
            <w:rStyle w:val="a6"/>
          </w:rPr>
          <w:t>https://www.miet.ru/content/s/812/e/86896/34</w:t>
        </w:r>
      </w:hyperlink>
      <w:r w:rsidRPr="0005508F">
        <w:t>).</w:t>
      </w:r>
    </w:p>
    <w:p w:rsidR="00B414CD" w:rsidRPr="0005508F" w:rsidRDefault="00F1369C" w:rsidP="00CE1BEC">
      <w:pPr>
        <w:autoSpaceDE w:val="0"/>
        <w:autoSpaceDN w:val="0"/>
        <w:ind w:firstLine="708"/>
      </w:pPr>
      <w:r w:rsidRPr="0005508F">
        <w:t>По сравнению с 2015г. работы по</w:t>
      </w:r>
      <w:r w:rsidR="00B414CD" w:rsidRPr="0005508F">
        <w:t xml:space="preserve"> </w:t>
      </w:r>
      <w:r w:rsidRPr="0005508F">
        <w:t xml:space="preserve">обновлению содержания ОП </w:t>
      </w:r>
      <w:r w:rsidRPr="0005508F">
        <w:rPr>
          <w:b/>
        </w:rPr>
        <w:t>заметно активиз</w:t>
      </w:r>
      <w:r w:rsidRPr="0005508F">
        <w:rPr>
          <w:b/>
        </w:rPr>
        <w:t>и</w:t>
      </w:r>
      <w:r w:rsidRPr="0005508F">
        <w:rPr>
          <w:b/>
        </w:rPr>
        <w:t>ровались</w:t>
      </w:r>
      <w:r w:rsidRPr="0005508F">
        <w:t>, что также объясняется регламентным применением НБС и заполнением соо</w:t>
      </w:r>
      <w:r w:rsidRPr="0005508F">
        <w:t>т</w:t>
      </w:r>
      <w:r w:rsidRPr="0005508F">
        <w:t xml:space="preserve">ветствующих форм ОРОКС. </w:t>
      </w:r>
    </w:p>
    <w:p w:rsidR="00C17EF6" w:rsidRPr="0005508F" w:rsidRDefault="00C17EF6" w:rsidP="00226129">
      <w:pPr>
        <w:pStyle w:val="1"/>
        <w:rPr>
          <w:rFonts w:cs="Times New Roman"/>
        </w:rPr>
      </w:pPr>
      <w:bookmarkStart w:id="19" w:name="_Toc476128047"/>
      <w:bookmarkStart w:id="20" w:name="__RefHeading__4421_1574874229"/>
      <w:bookmarkEnd w:id="15"/>
      <w:r w:rsidRPr="0005508F">
        <w:rPr>
          <w:rFonts w:cs="Times New Roman"/>
        </w:rPr>
        <w:t>2.  ОЦЕНКА СОДЕ</w:t>
      </w:r>
      <w:r w:rsidR="00226129" w:rsidRPr="0005508F">
        <w:rPr>
          <w:rFonts w:cs="Times New Roman"/>
        </w:rPr>
        <w:t xml:space="preserve">РЖАНИЯ И КАЧЕСТВА ПОДГОТОВКИ ПО </w:t>
      </w:r>
      <w:r w:rsidRPr="0005508F">
        <w:rPr>
          <w:rFonts w:cs="Times New Roman"/>
        </w:rPr>
        <w:t>ОБРАЗОВАТЕЛЬНОЙ ПРОГРАММЕ</w:t>
      </w:r>
      <w:bookmarkEnd w:id="19"/>
      <w:r w:rsidRPr="0005508F">
        <w:rPr>
          <w:rFonts w:cs="Times New Roman"/>
        </w:rPr>
        <w:t xml:space="preserve"> </w:t>
      </w:r>
    </w:p>
    <w:p w:rsidR="00EF2147" w:rsidRPr="0005508F" w:rsidRDefault="00226129" w:rsidP="00226129">
      <w:pPr>
        <w:pStyle w:val="2"/>
        <w:rPr>
          <w:rFonts w:cs="Times New Roman"/>
        </w:rPr>
      </w:pPr>
      <w:bookmarkStart w:id="21" w:name="_Toc476128048"/>
      <w:bookmarkEnd w:id="20"/>
      <w:r w:rsidRPr="0005508F">
        <w:rPr>
          <w:rFonts w:cs="Times New Roman"/>
        </w:rPr>
        <w:t>2.1</w:t>
      </w:r>
      <w:r w:rsidR="00EF2147" w:rsidRPr="0005508F">
        <w:rPr>
          <w:rFonts w:cs="Times New Roman"/>
        </w:rPr>
        <w:t>. Цели и стратегия развития ОП (в динамике)</w:t>
      </w:r>
      <w:bookmarkEnd w:id="21"/>
    </w:p>
    <w:p w:rsidR="00C809FC" w:rsidRPr="0005508F" w:rsidRDefault="00C809FC" w:rsidP="00F53E6A">
      <w:pPr>
        <w:rPr>
          <w:b/>
          <w:bCs/>
          <w:i/>
          <w:iCs/>
        </w:rPr>
      </w:pPr>
      <w:r w:rsidRPr="0005508F">
        <w:t xml:space="preserve">Миссия и цели образовательных программ </w:t>
      </w:r>
      <w:r w:rsidR="008823C8" w:rsidRPr="0005508F">
        <w:t xml:space="preserve">кафедры </w:t>
      </w:r>
      <w:r w:rsidRPr="0005508F">
        <w:t>приведены в документе «О</w:t>
      </w:r>
      <w:r w:rsidRPr="0005508F">
        <w:t>с</w:t>
      </w:r>
      <w:r w:rsidRPr="0005508F">
        <w:t xml:space="preserve">новная образовательная программа» (см. </w:t>
      </w:r>
      <w:hyperlink r:id="rId9" w:history="1">
        <w:r w:rsidRPr="0005508F">
          <w:rPr>
            <w:rStyle w:val="a6"/>
          </w:rPr>
          <w:t>http://orioks.miet.ru/</w:t>
        </w:r>
      </w:hyperlink>
      <w:r w:rsidRPr="0005508F">
        <w:t>).</w:t>
      </w:r>
    </w:p>
    <w:p w:rsidR="00405318" w:rsidRPr="0005508F" w:rsidRDefault="00F05FD1" w:rsidP="00F53E6A">
      <w:r w:rsidRPr="0005508F">
        <w:t xml:space="preserve">Динамика развития ОП свидетельствует о верно выбранной  стратегии, так кА КЦП бакалавров и </w:t>
      </w:r>
      <w:r w:rsidR="00447978" w:rsidRPr="0005508F">
        <w:t>магистров ежегодно увеличиваются</w:t>
      </w:r>
      <w:r w:rsidR="000378B9" w:rsidRPr="0005508F">
        <w:t xml:space="preserve">, в частности </w:t>
      </w:r>
      <w:r w:rsidRPr="0005508F">
        <w:t xml:space="preserve">с 56 до 68 </w:t>
      </w:r>
      <w:r w:rsidR="00A87786" w:rsidRPr="0005508F">
        <w:t>(</w:t>
      </w:r>
      <w:hyperlink r:id="rId10" w:history="1">
        <w:r w:rsidR="00A87786" w:rsidRPr="0005508F">
          <w:rPr>
            <w:rStyle w:val="a6"/>
          </w:rPr>
          <w:t>http://abiturient.ru/entrance/e/56531</w:t>
        </w:r>
      </w:hyperlink>
      <w:r w:rsidR="00A87786" w:rsidRPr="0005508F">
        <w:t xml:space="preserve">) </w:t>
      </w:r>
      <w:r w:rsidRPr="0005508F">
        <w:t xml:space="preserve">и с </w:t>
      </w:r>
      <w:r w:rsidR="00A87786" w:rsidRPr="0005508F">
        <w:t xml:space="preserve">35 до 40 </w:t>
      </w:r>
      <w:r w:rsidR="000378B9" w:rsidRPr="0005508F">
        <w:t>(</w:t>
      </w:r>
      <w:hyperlink r:id="rId11" w:history="1">
        <w:r w:rsidR="00A87786" w:rsidRPr="0005508F">
          <w:rPr>
            <w:rStyle w:val="a6"/>
          </w:rPr>
          <w:t>http://www.abiturient.ru/entrance/e/66597</w:t>
        </w:r>
      </w:hyperlink>
      <w:r w:rsidR="00A87786" w:rsidRPr="0005508F">
        <w:t>) по сравнению с прошлым годом.</w:t>
      </w:r>
      <w:r w:rsidR="00405318" w:rsidRPr="0005508F">
        <w:t xml:space="preserve"> </w:t>
      </w:r>
    </w:p>
    <w:p w:rsidR="00EF2147" w:rsidRPr="0005508F" w:rsidRDefault="00EF2147" w:rsidP="00226129">
      <w:pPr>
        <w:pStyle w:val="2"/>
        <w:rPr>
          <w:rFonts w:cs="Times New Roman"/>
        </w:rPr>
      </w:pPr>
      <w:bookmarkStart w:id="22" w:name="_Toc476128049"/>
      <w:r w:rsidRPr="0005508F">
        <w:rPr>
          <w:rFonts w:cs="Times New Roman"/>
        </w:rPr>
        <w:t>2.2. Методы достижения и корректировки целей образовательной программы</w:t>
      </w:r>
      <w:bookmarkEnd w:id="22"/>
      <w:r w:rsidRPr="0005508F">
        <w:rPr>
          <w:rFonts w:cs="Times New Roman"/>
        </w:rPr>
        <w:t xml:space="preserve"> </w:t>
      </w:r>
    </w:p>
    <w:p w:rsidR="00A1494B" w:rsidRPr="0005508F" w:rsidRDefault="00A1494B" w:rsidP="00F53E6A">
      <w:pPr>
        <w:rPr>
          <w:b/>
          <w:bCs/>
          <w:i/>
          <w:iCs/>
        </w:rPr>
      </w:pPr>
      <w:r w:rsidRPr="0005508F">
        <w:t>Цели образовательных программ сформулированы, обсуждены и приняты на зас</w:t>
      </w:r>
      <w:r w:rsidRPr="0005508F">
        <w:t>е</w:t>
      </w:r>
      <w:r w:rsidRPr="0005508F">
        <w:t>дании кафедры ИПОВС (см. протоколы</w:t>
      </w:r>
      <w:r w:rsidR="008823C8" w:rsidRPr="0005508F">
        <w:t xml:space="preserve"> заседаний кафедры 2012г.</w:t>
      </w:r>
      <w:r w:rsidRPr="0005508F">
        <w:t>), одобрены Ученым с</w:t>
      </w:r>
      <w:r w:rsidRPr="0005508F">
        <w:t>о</w:t>
      </w:r>
      <w:r w:rsidRPr="0005508F">
        <w:t>ветом МИЭТ и в виде документа «Основная образовательная программа», размещен</w:t>
      </w:r>
      <w:r w:rsidR="008823C8" w:rsidRPr="0005508F">
        <w:t>ы</w:t>
      </w:r>
      <w:r w:rsidRPr="0005508F">
        <w:t xml:space="preserve"> в рабочем пространстве кафедры </w:t>
      </w:r>
      <w:r w:rsidR="008823C8" w:rsidRPr="0005508F">
        <w:t xml:space="preserve">(РПК) </w:t>
      </w:r>
      <w:r w:rsidRPr="0005508F">
        <w:t>ИПОВС.</w:t>
      </w:r>
    </w:p>
    <w:p w:rsidR="00A1494B" w:rsidRPr="0005508F" w:rsidRDefault="00A1494B" w:rsidP="00F53E6A">
      <w:pPr>
        <w:rPr>
          <w:rFonts w:eastAsia="SymbolMT"/>
        </w:rPr>
      </w:pPr>
      <w:r w:rsidRPr="0005508F">
        <w:rPr>
          <w:rFonts w:eastAsia="SymbolMT"/>
        </w:rPr>
        <w:t>Для достижения целей рабочая группа, включающая преподавателей кафедры, а также преподавателей-совместителей (представителей предприятий и институтов) разр</w:t>
      </w:r>
      <w:r w:rsidRPr="0005508F">
        <w:rPr>
          <w:rFonts w:eastAsia="SymbolMT"/>
        </w:rPr>
        <w:t>а</w:t>
      </w:r>
      <w:r w:rsidRPr="0005508F">
        <w:rPr>
          <w:rFonts w:eastAsia="SymbolMT"/>
        </w:rPr>
        <w:t>батывает на основе согласованных целей и определенных результатов обучения учебный план (УП) и рабочие программы дисциплин (РП).</w:t>
      </w:r>
    </w:p>
    <w:p w:rsidR="00A1494B" w:rsidRPr="0005508F" w:rsidRDefault="00A1494B" w:rsidP="00F53E6A">
      <w:pPr>
        <w:rPr>
          <w:rFonts w:eastAsia="SymbolMT"/>
        </w:rPr>
      </w:pPr>
      <w:r w:rsidRPr="0005508F">
        <w:rPr>
          <w:rFonts w:eastAsia="SymbolMT"/>
        </w:rPr>
        <w:t>Степень достижения целей оценивается кафедрой на основании: анализа результ</w:t>
      </w:r>
      <w:r w:rsidRPr="0005508F">
        <w:rPr>
          <w:rFonts w:eastAsia="SymbolMT"/>
        </w:rPr>
        <w:t>а</w:t>
      </w:r>
      <w:r w:rsidRPr="0005508F">
        <w:rPr>
          <w:rFonts w:eastAsia="SymbolMT"/>
        </w:rPr>
        <w:t>тов обучения по ООП, отчета председателя ГАК, анализа результатов трудоустройства и успехов выпускников программ кафедры.</w:t>
      </w:r>
    </w:p>
    <w:p w:rsidR="00A1494B" w:rsidRPr="0005508F" w:rsidRDefault="00A1494B" w:rsidP="00F53E6A">
      <w:r w:rsidRPr="0005508F">
        <w:t>Инициатором пересмотра целей ООП служит работодатель и/или учредитель обр</w:t>
      </w:r>
      <w:r w:rsidRPr="0005508F">
        <w:t>а</w:t>
      </w:r>
      <w:r w:rsidRPr="0005508F">
        <w:t>зовательного учреждения. Причиной может служить изменение конъюнктуры рынка тр</w:t>
      </w:r>
      <w:r w:rsidRPr="0005508F">
        <w:t>у</w:t>
      </w:r>
      <w:r w:rsidRPr="0005508F">
        <w:t>да, изменение в образовательных стандартах, реорганизация системы высшего образов</w:t>
      </w:r>
      <w:r w:rsidRPr="0005508F">
        <w:t>а</w:t>
      </w:r>
      <w:r w:rsidRPr="0005508F">
        <w:lastRenderedPageBreak/>
        <w:t>ния и т.д. В соответствии с этим вносятся соответствующие предложения, которые ра</w:t>
      </w:r>
      <w:r w:rsidRPr="0005508F">
        <w:t>с</w:t>
      </w:r>
      <w:r w:rsidRPr="0005508F">
        <w:t>сматриваются на заседании кафедры, и принимается решение об изменении или пер</w:t>
      </w:r>
      <w:r w:rsidRPr="0005508F">
        <w:t>е</w:t>
      </w:r>
      <w:r w:rsidRPr="0005508F">
        <w:t>смотре целей программы. Рабочая группа на основании утверждённых целей программы вносит соответствующие изменения в Учебный план (утверждаемый впоследствии на Ученом Совете института), после чего ООП с новыми целями публикуется в рабочем пр</w:t>
      </w:r>
      <w:r w:rsidRPr="0005508F">
        <w:t>о</w:t>
      </w:r>
      <w:r w:rsidRPr="0005508F">
        <w:t>странстве кафедры.</w:t>
      </w:r>
    </w:p>
    <w:p w:rsidR="008823C8" w:rsidRPr="0005508F" w:rsidRDefault="00A1494B" w:rsidP="00F53E6A">
      <w:pPr>
        <w:rPr>
          <w:bCs/>
          <w:iCs/>
        </w:rPr>
      </w:pPr>
      <w:r w:rsidRPr="0005508F">
        <w:rPr>
          <w:bCs/>
          <w:iCs/>
        </w:rPr>
        <w:t>В связи с принятием новой редакции ФГОС ВО разработаны новые редакции «Описаний образовательных программ» кафедры. Цели, структура и их особенности в рамках ПНР НИУ МИЭТ «Радиоэлектронные устройства и системы» обсуждались на з</w:t>
      </w:r>
      <w:r w:rsidRPr="0005508F">
        <w:rPr>
          <w:bCs/>
          <w:iCs/>
        </w:rPr>
        <w:t>а</w:t>
      </w:r>
      <w:r w:rsidRPr="0005508F">
        <w:rPr>
          <w:bCs/>
          <w:iCs/>
        </w:rPr>
        <w:t xml:space="preserve">седании кафедры с участием </w:t>
      </w:r>
      <w:r w:rsidR="00C12760" w:rsidRPr="0005508F">
        <w:t>ключевых работодателей</w:t>
      </w:r>
      <w:r w:rsidRPr="0005508F">
        <w:rPr>
          <w:bCs/>
          <w:iCs/>
        </w:rPr>
        <w:t xml:space="preserve">  ЗАО НТЦ «ЭЛИНС», ООО «Samsung Electronics», ОАО НПЦ «ЭЛВИС»; ООО "АНКАД", ООО «Компнет», ЗАО "МЭК", ОАО «ЗИТЦ», ООО «ХайТекДиджит (см. протокол заседания кафедры).</w:t>
      </w:r>
    </w:p>
    <w:p w:rsidR="00EA7B47" w:rsidRPr="0005508F" w:rsidRDefault="00EA7B47" w:rsidP="00F53E6A">
      <w:pPr>
        <w:rPr>
          <w:bCs/>
          <w:iCs/>
        </w:rPr>
      </w:pPr>
      <w:r w:rsidRPr="0005508F">
        <w:rPr>
          <w:bCs/>
          <w:iCs/>
        </w:rPr>
        <w:t>В связи с привлечением молодых докторов и кандидатов наук-практиков к преп</w:t>
      </w:r>
      <w:r w:rsidRPr="0005508F">
        <w:rPr>
          <w:bCs/>
          <w:iCs/>
        </w:rPr>
        <w:t>о</w:t>
      </w:r>
      <w:r w:rsidRPr="0005508F">
        <w:rPr>
          <w:bCs/>
          <w:iCs/>
        </w:rPr>
        <w:t>даванию на кафедре, круг работодателей ОП расширился и за отчетный период в корре</w:t>
      </w:r>
      <w:r w:rsidRPr="0005508F">
        <w:rPr>
          <w:bCs/>
          <w:iCs/>
        </w:rPr>
        <w:t>к</w:t>
      </w:r>
      <w:r w:rsidRPr="0005508F">
        <w:rPr>
          <w:bCs/>
          <w:iCs/>
        </w:rPr>
        <w:t xml:space="preserve">тировке целей ОП принимали участие такие крупные ИТ-предприятия, как ГК АйТи, ЗАО «Диасофт», РКС. </w:t>
      </w:r>
    </w:p>
    <w:p w:rsidR="00070919" w:rsidRPr="0005508F" w:rsidRDefault="00070919" w:rsidP="00F53E6A">
      <w:pPr>
        <w:rPr>
          <w:bCs/>
          <w:iCs/>
        </w:rPr>
      </w:pPr>
      <w:r w:rsidRPr="0005508F">
        <w:rPr>
          <w:rFonts w:eastAsiaTheme="minorHAnsi"/>
          <w:color w:val="000000"/>
          <w:lang w:eastAsia="en-US"/>
        </w:rPr>
        <w:t xml:space="preserve">Корректировка содержания ОП в соответствии с потребностями работодателей, студентов, </w:t>
      </w:r>
      <w:r w:rsidRPr="0005508F">
        <w:t>в соответствии с целями и результатами  реализации образовательной пр</w:t>
      </w:r>
      <w:r w:rsidRPr="0005508F">
        <w:t>о</w:t>
      </w:r>
      <w:r w:rsidRPr="0005508F">
        <w:t>граммы происходит в результате</w:t>
      </w:r>
      <w:r w:rsidRPr="0005508F">
        <w:rPr>
          <w:bCs/>
          <w:iCs/>
        </w:rPr>
        <w:t>:</w:t>
      </w:r>
    </w:p>
    <w:p w:rsidR="00070919" w:rsidRPr="0005508F" w:rsidRDefault="00070919" w:rsidP="00226129">
      <w:pPr>
        <w:pStyle w:val="a9"/>
        <w:numPr>
          <w:ilvl w:val="0"/>
          <w:numId w:val="43"/>
        </w:numPr>
        <w:autoSpaceDE w:val="0"/>
        <w:rPr>
          <w:rFonts w:eastAsiaTheme="minorHAnsi" w:cs="Times New Roman"/>
          <w:bCs/>
          <w:color w:val="000000"/>
          <w:szCs w:val="24"/>
        </w:rPr>
      </w:pPr>
      <w:r w:rsidRPr="0005508F">
        <w:rPr>
          <w:rFonts w:eastAsiaTheme="minorHAnsi" w:cs="Times New Roman"/>
          <w:bCs/>
          <w:color w:val="000000"/>
          <w:szCs w:val="24"/>
        </w:rPr>
        <w:t>встреч с представителями предприятий-работодателей;</w:t>
      </w:r>
    </w:p>
    <w:p w:rsidR="00070919" w:rsidRPr="0005508F" w:rsidRDefault="00070919" w:rsidP="00226129">
      <w:pPr>
        <w:pStyle w:val="a9"/>
        <w:numPr>
          <w:ilvl w:val="0"/>
          <w:numId w:val="43"/>
        </w:numPr>
        <w:autoSpaceDE w:val="0"/>
        <w:rPr>
          <w:rFonts w:eastAsiaTheme="minorHAnsi" w:cs="Times New Roman"/>
          <w:bCs/>
          <w:color w:val="000000"/>
          <w:szCs w:val="24"/>
        </w:rPr>
      </w:pPr>
      <w:r w:rsidRPr="0005508F">
        <w:rPr>
          <w:rFonts w:eastAsiaTheme="minorHAnsi" w:cs="Times New Roman"/>
          <w:bCs/>
          <w:color w:val="000000"/>
          <w:szCs w:val="24"/>
        </w:rPr>
        <w:t>встреч со студентами младших курсов,</w:t>
      </w:r>
    </w:p>
    <w:p w:rsidR="00070919" w:rsidRPr="0005508F" w:rsidRDefault="00070919" w:rsidP="00226129">
      <w:pPr>
        <w:pStyle w:val="a9"/>
        <w:numPr>
          <w:ilvl w:val="0"/>
          <w:numId w:val="43"/>
        </w:numPr>
        <w:autoSpaceDE w:val="0"/>
        <w:rPr>
          <w:rFonts w:eastAsiaTheme="minorHAnsi" w:cs="Times New Roman"/>
          <w:bCs/>
          <w:color w:val="000000"/>
          <w:szCs w:val="24"/>
        </w:rPr>
      </w:pPr>
      <w:r w:rsidRPr="0005508F">
        <w:rPr>
          <w:rFonts w:eastAsiaTheme="minorHAnsi" w:cs="Times New Roman"/>
          <w:bCs/>
          <w:color w:val="000000"/>
          <w:szCs w:val="24"/>
        </w:rPr>
        <w:t>встреч с абитуриентами (Дни открытых дверей, конференция «Творчество юных» и т.п. (см. http://www.abiturient.ru/olympiads/s/1069),</w:t>
      </w:r>
    </w:p>
    <w:p w:rsidR="00070919" w:rsidRPr="0005508F" w:rsidRDefault="009B5700" w:rsidP="00070919">
      <w:pPr>
        <w:ind w:firstLine="567"/>
        <w:rPr>
          <w:rFonts w:eastAsiaTheme="minorHAnsi"/>
          <w:color w:val="000000"/>
          <w:lang w:eastAsia="en-US"/>
        </w:rPr>
      </w:pPr>
      <w:r w:rsidRPr="0005508F">
        <w:rPr>
          <w:rFonts w:eastAsiaTheme="minorHAnsi"/>
          <w:b/>
          <w:color w:val="000000"/>
          <w:lang w:eastAsia="en-US"/>
        </w:rPr>
        <w:t>Корректировка содержания ОП</w:t>
      </w:r>
      <w:r w:rsidRPr="0005508F">
        <w:rPr>
          <w:rFonts w:eastAsiaTheme="minorHAnsi"/>
          <w:color w:val="000000"/>
          <w:lang w:eastAsia="en-US"/>
        </w:rPr>
        <w:t xml:space="preserve"> </w:t>
      </w:r>
      <w:r w:rsidR="00070919" w:rsidRPr="0005508F">
        <w:rPr>
          <w:rFonts w:eastAsiaTheme="minorHAnsi"/>
          <w:color w:val="000000"/>
          <w:lang w:eastAsia="en-US"/>
        </w:rPr>
        <w:t>ведется исходя из требований действующих обр</w:t>
      </w:r>
      <w:r w:rsidR="00070919" w:rsidRPr="0005508F">
        <w:rPr>
          <w:rFonts w:eastAsiaTheme="minorHAnsi"/>
          <w:color w:val="000000"/>
          <w:lang w:eastAsia="en-US"/>
        </w:rPr>
        <w:t>а</w:t>
      </w:r>
      <w:r w:rsidR="00070919" w:rsidRPr="0005508F">
        <w:rPr>
          <w:rFonts w:eastAsiaTheme="minorHAnsi"/>
          <w:color w:val="000000"/>
          <w:lang w:eastAsia="en-US"/>
        </w:rPr>
        <w:t>зовательных стандартов РФ (ФГОС ВО) с учетом специфики региона, отражающей запр</w:t>
      </w:r>
      <w:r w:rsidR="00070919" w:rsidRPr="0005508F">
        <w:rPr>
          <w:rFonts w:eastAsiaTheme="minorHAnsi"/>
          <w:color w:val="000000"/>
          <w:lang w:eastAsia="en-US"/>
        </w:rPr>
        <w:t>о</w:t>
      </w:r>
      <w:r w:rsidR="00070919" w:rsidRPr="0005508F">
        <w:rPr>
          <w:rFonts w:eastAsiaTheme="minorHAnsi"/>
          <w:color w:val="000000"/>
          <w:lang w:eastAsia="en-US"/>
        </w:rPr>
        <w:t>сы предприятий-работодателей по части наличия в программе специфических дисциплин программной инженерии (CMMI), в частности, в развитие обновлений прошлого отчетн</w:t>
      </w:r>
      <w:r w:rsidR="00070919" w:rsidRPr="0005508F">
        <w:rPr>
          <w:rFonts w:eastAsiaTheme="minorHAnsi"/>
          <w:color w:val="000000"/>
          <w:lang w:eastAsia="en-US"/>
        </w:rPr>
        <w:t>о</w:t>
      </w:r>
      <w:r w:rsidR="00070919" w:rsidRPr="0005508F">
        <w:rPr>
          <w:rFonts w:eastAsiaTheme="minorHAnsi"/>
          <w:color w:val="000000"/>
          <w:lang w:eastAsia="en-US"/>
        </w:rPr>
        <w:t>го периода, в 201</w:t>
      </w:r>
      <w:r w:rsidRPr="0005508F">
        <w:rPr>
          <w:rFonts w:eastAsiaTheme="minorHAnsi"/>
          <w:color w:val="000000"/>
          <w:lang w:eastAsia="en-US"/>
        </w:rPr>
        <w:t>6</w:t>
      </w:r>
      <w:r w:rsidR="00070919" w:rsidRPr="0005508F">
        <w:rPr>
          <w:rFonts w:eastAsiaTheme="minorHAnsi"/>
          <w:color w:val="000000"/>
          <w:lang w:eastAsia="en-US"/>
        </w:rPr>
        <w:t xml:space="preserve">г. поставлены новые учебные курсы по дисциплинам: «Основы </w:t>
      </w:r>
      <w:r w:rsidRPr="0005508F">
        <w:rPr>
          <w:rFonts w:eastAsiaTheme="minorHAnsi"/>
          <w:color w:val="000000"/>
          <w:lang w:eastAsia="en-US"/>
        </w:rPr>
        <w:t>реи</w:t>
      </w:r>
      <w:r w:rsidRPr="0005508F">
        <w:rPr>
          <w:rFonts w:eastAsiaTheme="minorHAnsi"/>
          <w:color w:val="000000"/>
          <w:lang w:eastAsia="en-US"/>
        </w:rPr>
        <w:t>н</w:t>
      </w:r>
      <w:r w:rsidRPr="0005508F">
        <w:rPr>
          <w:rFonts w:eastAsiaTheme="minorHAnsi"/>
          <w:color w:val="000000"/>
          <w:lang w:eastAsia="en-US"/>
        </w:rPr>
        <w:t xml:space="preserve">жиниринга и рефакторинга», </w:t>
      </w:r>
      <w:r w:rsidR="00070919" w:rsidRPr="0005508F">
        <w:rPr>
          <w:rFonts w:eastAsiaTheme="minorHAnsi"/>
          <w:color w:val="000000"/>
          <w:lang w:eastAsia="en-US"/>
        </w:rPr>
        <w:t>«</w:t>
      </w:r>
      <w:r w:rsidRPr="0005508F">
        <w:rPr>
          <w:rFonts w:eastAsiaTheme="minorHAnsi"/>
          <w:color w:val="000000"/>
          <w:lang w:eastAsia="en-US"/>
        </w:rPr>
        <w:t>Управление качеством программного обеспечениия»</w:t>
      </w:r>
      <w:r w:rsidR="00070919" w:rsidRPr="0005508F">
        <w:rPr>
          <w:rFonts w:eastAsiaTheme="minorHAnsi"/>
          <w:color w:val="000000"/>
          <w:lang w:eastAsia="en-US"/>
        </w:rPr>
        <w:t>, «</w:t>
      </w:r>
      <w:r w:rsidRPr="0005508F">
        <w:rPr>
          <w:rFonts w:eastAsiaTheme="minorHAnsi"/>
          <w:color w:val="000000"/>
          <w:lang w:eastAsia="en-US"/>
        </w:rPr>
        <w:t>Практикум по промышленному программированию»</w:t>
      </w:r>
      <w:r w:rsidR="00070919" w:rsidRPr="0005508F">
        <w:rPr>
          <w:rFonts w:eastAsiaTheme="minorHAnsi"/>
          <w:color w:val="000000"/>
          <w:lang w:eastAsia="en-US"/>
        </w:rPr>
        <w:t xml:space="preserve"> и т.п. Кроме того, и разработка, и реализация ОП кафедры ведется в соответствии со стандартами СМК образовательной деятельности МИЭТ.</w:t>
      </w:r>
    </w:p>
    <w:p w:rsidR="00070919" w:rsidRPr="0005508F" w:rsidRDefault="00070919" w:rsidP="00070919">
      <w:pPr>
        <w:autoSpaceDE w:val="0"/>
        <w:adjustRightInd w:val="0"/>
        <w:ind w:firstLine="567"/>
        <w:rPr>
          <w:rFonts w:eastAsiaTheme="minorHAnsi"/>
          <w:color w:val="000000"/>
          <w:lang w:eastAsia="en-US"/>
        </w:rPr>
      </w:pPr>
      <w:r w:rsidRPr="0005508F">
        <w:rPr>
          <w:rFonts w:eastAsiaTheme="minorHAnsi"/>
          <w:color w:val="000000"/>
          <w:lang w:eastAsia="en-US"/>
        </w:rPr>
        <w:t xml:space="preserve">Реализации политики повышения качества ОП способствуют проекты, выполняемые бакалаврами и магистрантами кафедры под руководством доцентов и профессоров ИПОВС, а также участие в конкурсах </w:t>
      </w:r>
      <w:r w:rsidR="009B5700" w:rsidRPr="0005508F">
        <w:rPr>
          <w:rFonts w:eastAsiaTheme="minorHAnsi"/>
          <w:color w:val="000000"/>
          <w:lang w:eastAsia="en-US"/>
        </w:rPr>
        <w:t>ИТ-проектов</w:t>
      </w:r>
      <w:r w:rsidRPr="0005508F">
        <w:rPr>
          <w:rFonts w:eastAsiaTheme="minorHAnsi"/>
          <w:color w:val="000000"/>
          <w:lang w:eastAsia="en-US"/>
        </w:rPr>
        <w:t>, в том числе межвузовских</w:t>
      </w:r>
      <w:r w:rsidR="007161C0" w:rsidRPr="0005508F">
        <w:rPr>
          <w:rFonts w:eastAsiaTheme="minorHAnsi"/>
          <w:color w:val="000000"/>
          <w:lang w:eastAsia="en-US"/>
        </w:rPr>
        <w:t>, реги</w:t>
      </w:r>
      <w:r w:rsidR="007161C0" w:rsidRPr="0005508F">
        <w:rPr>
          <w:rFonts w:eastAsiaTheme="minorHAnsi"/>
          <w:color w:val="000000"/>
          <w:lang w:eastAsia="en-US"/>
        </w:rPr>
        <w:t>о</w:t>
      </w:r>
      <w:r w:rsidR="007161C0" w:rsidRPr="0005508F">
        <w:rPr>
          <w:rFonts w:eastAsiaTheme="minorHAnsi"/>
          <w:color w:val="000000"/>
          <w:lang w:eastAsia="en-US"/>
        </w:rPr>
        <w:t>нальных</w:t>
      </w:r>
      <w:r w:rsidR="006533FC" w:rsidRPr="0005508F">
        <w:rPr>
          <w:rFonts w:eastAsiaTheme="minorHAnsi"/>
          <w:color w:val="000000"/>
          <w:lang w:eastAsia="en-US"/>
        </w:rPr>
        <w:t>,</w:t>
      </w:r>
      <w:r w:rsidRPr="0005508F">
        <w:rPr>
          <w:rFonts w:eastAsiaTheme="minorHAnsi"/>
          <w:color w:val="000000"/>
          <w:lang w:eastAsia="en-US"/>
        </w:rPr>
        <w:t xml:space="preserve"> всероссийских (</w:t>
      </w:r>
      <w:r w:rsidR="006533FC" w:rsidRPr="0005508F">
        <w:rPr>
          <w:rFonts w:eastAsiaTheme="minorHAnsi"/>
          <w:color w:val="000000"/>
          <w:lang w:eastAsia="en-US"/>
        </w:rPr>
        <w:t>М</w:t>
      </w:r>
      <w:r w:rsidRPr="0005508F">
        <w:rPr>
          <w:rFonts w:eastAsiaTheme="minorHAnsi"/>
          <w:color w:val="000000"/>
          <w:lang w:eastAsia="en-US"/>
        </w:rPr>
        <w:t>.</w:t>
      </w:r>
      <w:r w:rsidR="006533FC" w:rsidRPr="0005508F">
        <w:rPr>
          <w:rFonts w:eastAsiaTheme="minorHAnsi"/>
          <w:color w:val="000000"/>
          <w:lang w:eastAsia="en-US"/>
        </w:rPr>
        <w:t xml:space="preserve">Колобанова, </w:t>
      </w:r>
      <w:hyperlink r:id="rId12" w:history="1">
        <w:r w:rsidR="006533FC" w:rsidRPr="0005508F">
          <w:rPr>
            <w:rStyle w:val="a6"/>
            <w:rFonts w:eastAsiaTheme="minorHAnsi"/>
            <w:lang w:eastAsia="en-US"/>
          </w:rPr>
          <w:t>https://www.miet.ru/news/84754</w:t>
        </w:r>
      </w:hyperlink>
      <w:r w:rsidR="006533FC" w:rsidRPr="0005508F">
        <w:rPr>
          <w:rFonts w:eastAsiaTheme="minorHAnsi"/>
          <w:color w:val="000000"/>
          <w:lang w:eastAsia="en-US"/>
        </w:rPr>
        <w:t>), А. Мухорамов (</w:t>
      </w:r>
      <w:hyperlink r:id="rId13" w:history="1">
        <w:r w:rsidR="006533FC" w:rsidRPr="0005508F">
          <w:rPr>
            <w:rStyle w:val="a6"/>
            <w:rFonts w:eastAsiaTheme="minorHAnsi"/>
            <w:lang w:eastAsia="en-US"/>
          </w:rPr>
          <w:t xml:space="preserve">https://www.miet.ru/news/83926), </w:t>
        </w:r>
      </w:hyperlink>
      <w:r w:rsidR="006533FC" w:rsidRPr="0005508F">
        <w:rPr>
          <w:rFonts w:eastAsiaTheme="minorHAnsi"/>
          <w:color w:val="000000"/>
          <w:lang w:eastAsia="en-US"/>
        </w:rPr>
        <w:t>. А. Бычков (</w:t>
      </w:r>
      <w:hyperlink r:id="rId14" w:history="1">
        <w:r w:rsidR="00DB319E" w:rsidRPr="0005508F">
          <w:rPr>
            <w:rStyle w:val="a6"/>
            <w:rFonts w:eastAsiaTheme="minorHAnsi"/>
            <w:lang w:eastAsia="en-US"/>
          </w:rPr>
          <w:t>https://www.miet.ru/news/83791</w:t>
        </w:r>
      </w:hyperlink>
      <w:r w:rsidR="006533FC" w:rsidRPr="0005508F">
        <w:rPr>
          <w:rFonts w:eastAsiaTheme="minorHAnsi"/>
          <w:color w:val="000000"/>
          <w:lang w:eastAsia="en-US"/>
        </w:rPr>
        <w:t>)</w:t>
      </w:r>
      <w:r w:rsidR="00DB319E" w:rsidRPr="0005508F">
        <w:rPr>
          <w:rFonts w:eastAsiaTheme="minorHAnsi"/>
          <w:color w:val="000000"/>
          <w:lang w:eastAsia="en-US"/>
        </w:rPr>
        <w:t>, А Тюрин (https://www.miet.ru/news/83027)</w:t>
      </w:r>
      <w:r w:rsidRPr="0005508F">
        <w:rPr>
          <w:rFonts w:eastAsiaTheme="minorHAnsi"/>
          <w:color w:val="000000"/>
          <w:lang w:eastAsia="en-US"/>
        </w:rPr>
        <w:t>.</w:t>
      </w:r>
    </w:p>
    <w:p w:rsidR="00070919" w:rsidRPr="0005508F" w:rsidRDefault="00070919" w:rsidP="00070919">
      <w:pPr>
        <w:ind w:firstLine="567"/>
        <w:rPr>
          <w:rFonts w:eastAsiaTheme="minorHAnsi"/>
          <w:color w:val="000000"/>
          <w:lang w:eastAsia="en-US"/>
        </w:rPr>
      </w:pPr>
      <w:r w:rsidRPr="0005508F">
        <w:rPr>
          <w:rFonts w:eastAsiaTheme="minorHAnsi"/>
          <w:color w:val="000000"/>
          <w:lang w:eastAsia="en-US"/>
        </w:rPr>
        <w:t>В 201</w:t>
      </w:r>
      <w:r w:rsidR="009B5700" w:rsidRPr="0005508F">
        <w:rPr>
          <w:rFonts w:eastAsiaTheme="minorHAnsi"/>
          <w:color w:val="000000"/>
          <w:lang w:eastAsia="en-US"/>
        </w:rPr>
        <w:t>6</w:t>
      </w:r>
      <w:r w:rsidRPr="0005508F">
        <w:rPr>
          <w:rFonts w:eastAsiaTheme="minorHAnsi"/>
          <w:color w:val="000000"/>
          <w:lang w:eastAsia="en-US"/>
        </w:rPr>
        <w:t xml:space="preserve">г. в результате защит диссертаций на соискание ученой степени сотрудниками кафедры </w:t>
      </w:r>
      <w:r w:rsidR="00AB3F9B" w:rsidRPr="0005508F">
        <w:rPr>
          <w:rFonts w:eastAsiaTheme="minorHAnsi"/>
          <w:color w:val="000000"/>
          <w:lang w:eastAsia="en-US"/>
        </w:rPr>
        <w:t xml:space="preserve">Федоровым П.А., </w:t>
      </w:r>
      <w:r w:rsidRPr="0005508F">
        <w:rPr>
          <w:rFonts w:eastAsiaTheme="minorHAnsi"/>
          <w:color w:val="000000"/>
          <w:lang w:eastAsia="en-US"/>
        </w:rPr>
        <w:t xml:space="preserve">доц. </w:t>
      </w:r>
      <w:r w:rsidR="00AB3F9B" w:rsidRPr="0005508F">
        <w:rPr>
          <w:rFonts w:eastAsiaTheme="minorHAnsi"/>
          <w:color w:val="000000"/>
          <w:lang w:eastAsia="en-US"/>
        </w:rPr>
        <w:t xml:space="preserve">Чжо Зо Е., Запевалиной А.В. </w:t>
      </w:r>
      <w:r w:rsidRPr="0005508F">
        <w:rPr>
          <w:rFonts w:eastAsiaTheme="minorHAnsi"/>
          <w:color w:val="000000"/>
          <w:lang w:eastAsia="en-US"/>
        </w:rPr>
        <w:t>(</w:t>
      </w:r>
      <w:hyperlink r:id="rId15" w:history="1">
        <w:r w:rsidRPr="0005508F">
          <w:rPr>
            <w:rFonts w:eastAsiaTheme="minorHAnsi"/>
            <w:color w:val="000000"/>
            <w:lang w:eastAsia="en-US"/>
          </w:rPr>
          <w:t>https://www.miet.ru/dis</w:t>
        </w:r>
      </w:hyperlink>
      <w:r w:rsidRPr="0005508F">
        <w:rPr>
          <w:rFonts w:eastAsiaTheme="minorHAnsi"/>
          <w:color w:val="000000"/>
          <w:lang w:eastAsia="en-US"/>
        </w:rPr>
        <w:t>) о</w:t>
      </w:r>
      <w:r w:rsidRPr="0005508F">
        <w:rPr>
          <w:rFonts w:eastAsiaTheme="minorHAnsi"/>
          <w:color w:val="000000"/>
          <w:lang w:eastAsia="en-US"/>
        </w:rPr>
        <w:t>б</w:t>
      </w:r>
      <w:r w:rsidRPr="0005508F">
        <w:rPr>
          <w:rFonts w:eastAsiaTheme="minorHAnsi"/>
          <w:color w:val="000000"/>
          <w:lang w:eastAsia="en-US"/>
        </w:rPr>
        <w:t>новлены теоретические разделы содержания следующих дисциплин ОП: «</w:t>
      </w:r>
      <w:r w:rsidR="00AB3F9B" w:rsidRPr="0005508F">
        <w:rPr>
          <w:rFonts w:eastAsiaTheme="minorHAnsi"/>
          <w:color w:val="000000"/>
          <w:lang w:eastAsia="en-US"/>
        </w:rPr>
        <w:t>Человеко-машинное взаимодействие, «</w:t>
      </w:r>
      <w:r w:rsidR="00AB3F9B" w:rsidRPr="0005508F">
        <w:rPr>
          <w:rFonts w:eastAsiaTheme="minorHAnsi"/>
          <w:color w:val="000000"/>
          <w:lang w:val="en-US" w:eastAsia="en-US"/>
        </w:rPr>
        <w:t>Web</w:t>
      </w:r>
      <w:r w:rsidR="00AB3F9B" w:rsidRPr="0005508F">
        <w:rPr>
          <w:rFonts w:eastAsiaTheme="minorHAnsi"/>
          <w:color w:val="000000"/>
          <w:lang w:eastAsia="en-US"/>
        </w:rPr>
        <w:t xml:space="preserve">- и Интернет-программирование», «Информатика», </w:t>
      </w:r>
      <w:r w:rsidRPr="0005508F">
        <w:rPr>
          <w:rFonts w:eastAsiaTheme="minorHAnsi"/>
          <w:color w:val="000000"/>
          <w:lang w:eastAsia="en-US"/>
        </w:rPr>
        <w:t>«Конструирование программного обеспечения», что соответствует специфике ПНР-2 НИУ МИЭТ.</w:t>
      </w:r>
    </w:p>
    <w:p w:rsidR="00EF2147" w:rsidRPr="0005508F" w:rsidRDefault="0066040A" w:rsidP="0066040A">
      <w:pPr>
        <w:autoSpaceDE w:val="0"/>
        <w:autoSpaceDN w:val="0"/>
        <w:adjustRightInd w:val="0"/>
        <w:contextualSpacing/>
        <w:rPr>
          <w:rFonts w:eastAsiaTheme="minorHAnsi"/>
          <w:color w:val="000000"/>
          <w:lang w:eastAsia="en-US"/>
        </w:rPr>
      </w:pPr>
      <w:r w:rsidRPr="0005508F">
        <w:rPr>
          <w:rFonts w:eastAsiaTheme="minorHAnsi"/>
          <w:color w:val="000000"/>
          <w:lang w:eastAsia="en-US"/>
        </w:rPr>
        <w:lastRenderedPageBreak/>
        <w:t xml:space="preserve">Кроме того, в ходе учебного процесса 2016г. были откорректированы </w:t>
      </w:r>
      <w:r w:rsidR="00EF2147" w:rsidRPr="0005508F">
        <w:t>дополн</w:t>
      </w:r>
      <w:r w:rsidR="00EF2147" w:rsidRPr="0005508F">
        <w:t>и</w:t>
      </w:r>
      <w:r w:rsidR="00EF2147" w:rsidRPr="0005508F">
        <w:t>тельны</w:t>
      </w:r>
      <w:r w:rsidRPr="0005508F">
        <w:t>е</w:t>
      </w:r>
      <w:r w:rsidR="00EF2147" w:rsidRPr="0005508F">
        <w:t xml:space="preserve"> профессиональны</w:t>
      </w:r>
      <w:r w:rsidRPr="0005508F">
        <w:t>е</w:t>
      </w:r>
      <w:r w:rsidR="00EF2147" w:rsidRPr="0005508F">
        <w:t xml:space="preserve"> компетенци</w:t>
      </w:r>
      <w:r w:rsidRPr="0005508F">
        <w:t>и</w:t>
      </w:r>
      <w:r w:rsidR="00EF2147" w:rsidRPr="0005508F">
        <w:t xml:space="preserve"> </w:t>
      </w:r>
      <w:r w:rsidRPr="0005508F">
        <w:t xml:space="preserve">в таких дисциплинах как «Интернет-программирование», «Информационные технологии» и в рамках ФГОС введены новые типы практик (см. РП практик в РПК ИПОВС) </w:t>
      </w:r>
    </w:p>
    <w:p w:rsidR="0066040A" w:rsidRPr="0005508F" w:rsidRDefault="0066040A" w:rsidP="0066040A">
      <w:pPr>
        <w:autoSpaceDE w:val="0"/>
        <w:autoSpaceDN w:val="0"/>
        <w:adjustRightInd w:val="0"/>
        <w:contextualSpacing/>
        <w:rPr>
          <w:rFonts w:eastAsiaTheme="minorHAnsi"/>
          <w:color w:val="000000"/>
          <w:lang w:eastAsia="en-US"/>
        </w:rPr>
      </w:pPr>
      <w:r w:rsidRPr="0005508F">
        <w:rPr>
          <w:rFonts w:eastAsiaTheme="minorHAnsi"/>
          <w:color w:val="000000"/>
          <w:lang w:eastAsia="en-US"/>
        </w:rPr>
        <w:t>При корректировке рабочих учебных планов, рабочих программ дисциплин учит</w:t>
      </w:r>
      <w:r w:rsidRPr="0005508F">
        <w:rPr>
          <w:rFonts w:eastAsiaTheme="minorHAnsi"/>
          <w:color w:val="000000"/>
          <w:lang w:eastAsia="en-US"/>
        </w:rPr>
        <w:t>ы</w:t>
      </w:r>
      <w:r w:rsidRPr="0005508F">
        <w:rPr>
          <w:rFonts w:eastAsiaTheme="minorHAnsi"/>
          <w:color w:val="000000"/>
          <w:lang w:eastAsia="en-US"/>
        </w:rPr>
        <w:t>ваются: результаты промежуточной аттестации, выявление в процессе анализа наиболее сложных вопросов; пожелания студентов; мнения представителей предприятий-работодателей (через преподавателей-совместителей, базовые кафедры, отзывы и реце</w:t>
      </w:r>
      <w:r w:rsidRPr="0005508F">
        <w:rPr>
          <w:rFonts w:eastAsiaTheme="minorHAnsi"/>
          <w:color w:val="000000"/>
          <w:lang w:eastAsia="en-US"/>
        </w:rPr>
        <w:t>н</w:t>
      </w:r>
      <w:r w:rsidRPr="0005508F">
        <w:rPr>
          <w:rFonts w:eastAsiaTheme="minorHAnsi"/>
          <w:color w:val="000000"/>
          <w:lang w:eastAsia="en-US"/>
        </w:rPr>
        <w:t>зии); отчет председателя ГАК и анализ результатов итоговой аттестации выпускников программы; изменения редакций стандартов международного и национального уровня.</w:t>
      </w:r>
    </w:p>
    <w:p w:rsidR="0066040A" w:rsidRPr="0005508F" w:rsidRDefault="0066040A" w:rsidP="0066040A">
      <w:pPr>
        <w:autoSpaceDE w:val="0"/>
        <w:adjustRightInd w:val="0"/>
        <w:ind w:firstLine="567"/>
      </w:pPr>
      <w:r w:rsidRPr="0005508F">
        <w:rPr>
          <w:b/>
        </w:rPr>
        <w:t>Участие студентов в анализе ОП кафедры</w:t>
      </w:r>
      <w:r w:rsidRPr="0005508F">
        <w:t xml:space="preserve"> (магистратура) проводится также в процессе преподавания</w:t>
      </w:r>
      <w:r w:rsidR="005A5377" w:rsidRPr="0005508F">
        <w:t>. В</w:t>
      </w:r>
      <w:r w:rsidRPr="0005508F">
        <w:t xml:space="preserve"> 201</w:t>
      </w:r>
      <w:r w:rsidR="004F5A7C" w:rsidRPr="0005508F">
        <w:t>6</w:t>
      </w:r>
      <w:r w:rsidRPr="0005508F">
        <w:t>г.</w:t>
      </w:r>
      <w:r w:rsidR="005A5377" w:rsidRPr="0005508F">
        <w:t>,</w:t>
      </w:r>
      <w:r w:rsidRPr="0005508F">
        <w:t xml:space="preserve"> в частности, </w:t>
      </w:r>
      <w:r w:rsidR="005A5377" w:rsidRPr="0005508F">
        <w:t xml:space="preserve">при чтении </w:t>
      </w:r>
      <w:r w:rsidRPr="0005508F">
        <w:t>дисциплин: «Методология пр</w:t>
      </w:r>
      <w:r w:rsidRPr="0005508F">
        <w:t>о</w:t>
      </w:r>
      <w:r w:rsidRPr="0005508F">
        <w:t>граммной инженерии» (доц. Кононова А.И.), «Современные проблемы информатики и вычислительной техники» (проф. Гагарина Л.Г.), когда студенты анализируют и прогн</w:t>
      </w:r>
      <w:r w:rsidRPr="0005508F">
        <w:t>о</w:t>
      </w:r>
      <w:r w:rsidRPr="0005508F">
        <w:t xml:space="preserve">зируют тенденции и основные тренды развития направления подготовки «Программная инженерия», далее, преподают и проводят НИР, поступают в аспирантуру и т.д. </w:t>
      </w:r>
    </w:p>
    <w:p w:rsidR="0066040A" w:rsidRPr="0005508F" w:rsidRDefault="0066040A" w:rsidP="0066040A">
      <w:pPr>
        <w:autoSpaceDE w:val="0"/>
        <w:adjustRightInd w:val="0"/>
        <w:ind w:firstLine="567"/>
      </w:pPr>
      <w:r w:rsidRPr="0005508F">
        <w:t>Актуальность содержания образовательных программ обеспечивается также участ</w:t>
      </w:r>
      <w:r w:rsidRPr="0005508F">
        <w:t>и</w:t>
      </w:r>
      <w:r w:rsidRPr="0005508F">
        <w:t xml:space="preserve">ем в разработке и реализации ООП кафедры профессиональных экспертов. Так, д.т.н. Янакова Е.С,. нач. отдела </w:t>
      </w:r>
      <w:r w:rsidRPr="0005508F">
        <w:rPr>
          <w:bCs/>
        </w:rPr>
        <w:t xml:space="preserve">ОАО НПЦ «ЭЛВИС», </w:t>
      </w:r>
      <w:r w:rsidRPr="0005508F">
        <w:t>– эксперт в области современного пр</w:t>
      </w:r>
      <w:r w:rsidRPr="0005508F">
        <w:t>о</w:t>
      </w:r>
      <w:r w:rsidRPr="0005508F">
        <w:t xml:space="preserve">мышленного программирования, д.т.н., профессор Рычагов М.Н., будучи вице-президентом российского представительства </w:t>
      </w:r>
      <w:r w:rsidRPr="0005508F">
        <w:rPr>
          <w:lang w:val="en-US"/>
        </w:rPr>
        <w:t>Samsung</w:t>
      </w:r>
      <w:r w:rsidRPr="0005508F">
        <w:t>, является экспертом в области не</w:t>
      </w:r>
      <w:r w:rsidRPr="0005508F">
        <w:t>й</w:t>
      </w:r>
      <w:r w:rsidRPr="0005508F">
        <w:t>ронных сетей, к.т.н., доц. Федоров А.Р. - ген.директор софтверной фирмы, - экспертом в области конструирования и архитектурного проектирования ПО, к.т.н. Андрианов А.М. – эксперт в области интернет-программирования</w:t>
      </w:r>
      <w:r w:rsidR="005A5377" w:rsidRPr="0005508F">
        <w:t>, Степанов А.М. – эксперт в области тест</w:t>
      </w:r>
      <w:r w:rsidR="005A5377" w:rsidRPr="0005508F">
        <w:t>и</w:t>
      </w:r>
      <w:r w:rsidR="005A5377" w:rsidRPr="0005508F">
        <w:t>рования ПО.</w:t>
      </w:r>
      <w:r w:rsidRPr="0005508F">
        <w:t xml:space="preserve">. </w:t>
      </w:r>
    </w:p>
    <w:p w:rsidR="004A6739" w:rsidRPr="0005508F" w:rsidRDefault="004A6739" w:rsidP="004A6739">
      <w:r w:rsidRPr="0005508F">
        <w:rPr>
          <w:b/>
        </w:rPr>
        <w:t>Проведение регулярного мониторинга эффективности реализации образов</w:t>
      </w:r>
      <w:r w:rsidRPr="0005508F">
        <w:rPr>
          <w:b/>
        </w:rPr>
        <w:t>а</w:t>
      </w:r>
      <w:r w:rsidRPr="0005508F">
        <w:rPr>
          <w:b/>
        </w:rPr>
        <w:t>тельной программы</w:t>
      </w:r>
      <w:r w:rsidR="005A5377" w:rsidRPr="0005508F">
        <w:rPr>
          <w:b/>
        </w:rPr>
        <w:t>.</w:t>
      </w:r>
      <w:r w:rsidRPr="0005508F">
        <w:t xml:space="preserve"> Единая процедура мониторинга эффективности образовательных программ отсутствует, кафедра ИПОВС осуществляет ежегодный мониторинг результ</w:t>
      </w:r>
      <w:r w:rsidRPr="0005508F">
        <w:t>а</w:t>
      </w:r>
      <w:r w:rsidRPr="0005508F">
        <w:t>тов обучения по результатам ГИА и анализа анкет выпускников.</w:t>
      </w:r>
    </w:p>
    <w:p w:rsidR="005A5377" w:rsidRPr="0005508F" w:rsidRDefault="005A5377" w:rsidP="004A6739">
      <w:r w:rsidRPr="0005508F">
        <w:t xml:space="preserve">Кроме того, проводится анализ </w:t>
      </w:r>
      <w:r w:rsidRPr="0005508F">
        <w:rPr>
          <w:i/>
          <w:u w:val="single"/>
        </w:rPr>
        <w:t>спроса на входе</w:t>
      </w:r>
      <w:r w:rsidRPr="0005508F">
        <w:rPr>
          <w:i/>
        </w:rPr>
        <w:t>:</w:t>
      </w:r>
      <w:r w:rsidRPr="0005508F">
        <w:t xml:space="preserve"> анализ среднего балла ЕГЭ абит</w:t>
      </w:r>
      <w:r w:rsidRPr="0005508F">
        <w:t>у</w:t>
      </w:r>
      <w:r w:rsidRPr="0005508F">
        <w:t xml:space="preserve">риентов, поступивших на </w:t>
      </w:r>
      <w:r w:rsidRPr="005B2E2A">
        <w:t>ОП</w:t>
      </w:r>
      <w:r w:rsidRPr="0005508F">
        <w:t xml:space="preserve"> и </w:t>
      </w:r>
      <w:r w:rsidRPr="0005508F">
        <w:rPr>
          <w:i/>
          <w:u w:val="single"/>
        </w:rPr>
        <w:t>спрос на выходе</w:t>
      </w:r>
      <w:r w:rsidRPr="0005508F">
        <w:t>: , т.е. учитываются запросы работодат</w:t>
      </w:r>
      <w:r w:rsidRPr="0005508F">
        <w:t>е</w:t>
      </w:r>
      <w:r w:rsidRPr="0005508F">
        <w:t xml:space="preserve">лей на конкретных специалистов. Так в 2016г. На </w:t>
      </w:r>
      <w:r w:rsidRPr="0005508F">
        <w:rPr>
          <w:b/>
        </w:rPr>
        <w:t>2 балла вырос</w:t>
      </w:r>
      <w:r w:rsidRPr="0005508F">
        <w:t xml:space="preserve">  результат ЕГЭ на входе, конкурс на направление «Программная инженерия» составил 3 человека на место. Спрос на выходе растет на веб-программистов, системных аналитиков, высококвалифицирова</w:t>
      </w:r>
      <w:r w:rsidRPr="0005508F">
        <w:t>н</w:t>
      </w:r>
      <w:r w:rsidRPr="0005508F">
        <w:t xml:space="preserve">ных обработчиков данных и программистов, работающих в области видеоизображений (по запросу работодателя требуется 10 чел.в АО «ЭЛВИС-НеоТек», увеличился прием молодых специалистов в «Яндекс» - в 2016г. Там работает 12 наших выпускников </w:t>
      </w:r>
      <w:r w:rsidRPr="0005508F">
        <w:rPr>
          <w:rFonts w:eastAsiaTheme="minorHAnsi"/>
          <w:color w:val="000000"/>
          <w:lang w:eastAsia="en-US"/>
        </w:rPr>
        <w:t>(</w:t>
      </w:r>
      <w:r w:rsidR="006E1823" w:rsidRPr="0005508F">
        <w:rPr>
          <w:rFonts w:eastAsiaTheme="minorHAnsi"/>
          <w:color w:val="000000"/>
          <w:lang w:eastAsia="en-US"/>
        </w:rPr>
        <w:t>https://yandex.ru/jobs/).</w:t>
      </w:r>
    </w:p>
    <w:p w:rsidR="004A6739" w:rsidRPr="0005508F" w:rsidRDefault="006E1823" w:rsidP="004A6739">
      <w:r w:rsidRPr="0005508F">
        <w:t>Тесное взаимодействие</w:t>
      </w:r>
      <w:r w:rsidR="004A6739" w:rsidRPr="0005508F">
        <w:t xml:space="preserve"> кафедры с предприятиями-работодателями, ежегодный анализ результатов трудоустройства выпускников, сотрудничество с отделом практики и трудоустройства студентов МИЭТ (ОПТС) позволяют отслеживать изменения потребн</w:t>
      </w:r>
      <w:r w:rsidR="004A6739" w:rsidRPr="0005508F">
        <w:t>о</w:t>
      </w:r>
      <w:r w:rsidR="004A6739" w:rsidRPr="0005508F">
        <w:t>стей рынка труда, разрабатывать новые темы, модули, дисциплины, для включения в учебный план, а также междисциплинарные проекты, которые служат заделом для акт</w:t>
      </w:r>
      <w:r w:rsidR="004A6739" w:rsidRPr="0005508F">
        <w:t>у</w:t>
      </w:r>
      <w:r w:rsidR="004A6739" w:rsidRPr="0005508F">
        <w:t xml:space="preserve">альных направлений НИР. Так, предложение </w:t>
      </w:r>
      <w:r w:rsidRPr="0005508F">
        <w:t xml:space="preserve">ген. директора ООО «КомпНет» </w:t>
      </w:r>
      <w:r w:rsidR="004A6739" w:rsidRPr="0005508F">
        <w:t xml:space="preserve">. </w:t>
      </w:r>
      <w:r w:rsidRPr="0005508F">
        <w:t xml:space="preserve">Юшманова </w:t>
      </w:r>
      <w:r w:rsidRPr="0005508F">
        <w:lastRenderedPageBreak/>
        <w:t>А.Г. (</w:t>
      </w:r>
      <w:hyperlink r:id="rId16" w:history="1">
        <w:r w:rsidRPr="0005508F">
          <w:rPr>
            <w:rStyle w:val="a6"/>
          </w:rPr>
          <w:t>http://www.compnet.ru/?page=7</w:t>
        </w:r>
      </w:hyperlink>
      <w:r w:rsidRPr="0005508F">
        <w:t xml:space="preserve">) </w:t>
      </w:r>
      <w:r w:rsidR="004A6739" w:rsidRPr="0005508F">
        <w:t xml:space="preserve">относительно </w:t>
      </w:r>
      <w:r w:rsidRPr="0005508F">
        <w:t xml:space="preserve">использования возможностей облачной архитектуры Гугл для ОП </w:t>
      </w:r>
      <w:r w:rsidR="004A6739" w:rsidRPr="0005508F">
        <w:t xml:space="preserve">положило начало </w:t>
      </w:r>
      <w:r w:rsidRPr="0005508F">
        <w:t xml:space="preserve">создания сетевой образовательной программы </w:t>
      </w:r>
    </w:p>
    <w:p w:rsidR="004A6739" w:rsidRPr="0005508F" w:rsidRDefault="004A6739" w:rsidP="004A6739">
      <w:r w:rsidRPr="0005508F">
        <w:t>С 2011г. в университете действует накопительная балльная система (НБС) оценки знаний по дисциплинам ООП, которая направлена на: повышение качества освоения ст</w:t>
      </w:r>
      <w:r w:rsidRPr="0005508F">
        <w:t>у</w:t>
      </w:r>
      <w:r w:rsidRPr="0005508F">
        <w:t>дентами изучаемых дисциплин и т.п. Разработанная система включает оценку текущей успеваемости в рамках НБС в течение семестра, обязательную промежуточную аттест</w:t>
      </w:r>
      <w:r w:rsidRPr="0005508F">
        <w:t>а</w:t>
      </w:r>
      <w:r w:rsidRPr="0005508F">
        <w:t>цию (зачет или экзамен) по каждой дисциплине, итоговую аттестацию выпускников пр</w:t>
      </w:r>
      <w:r w:rsidRPr="0005508F">
        <w:t>о</w:t>
      </w:r>
      <w:r w:rsidRPr="0005508F">
        <w:t>грамм (государственный экзамен и выпускная квалификационная работа). Сведения о структуре оценки работы студента в семестре, о программах промежуточной аттестации, программы ИГА представлены в РПК ИПОВС (</w:t>
      </w:r>
      <w:r w:rsidRPr="0005508F">
        <w:rPr>
          <w:rStyle w:val="a6"/>
        </w:rPr>
        <w:t>http://orioks.miet.ru</w:t>
      </w:r>
      <w:r w:rsidRPr="0005508F">
        <w:t>/).</w:t>
      </w:r>
    </w:p>
    <w:p w:rsidR="004A6739" w:rsidRPr="0005508F" w:rsidRDefault="004A6739" w:rsidP="004A6739">
      <w:r w:rsidRPr="0005508F">
        <w:t>Разработанные кафедрой ОП полностью коррелируют с требованиями Национал</w:t>
      </w:r>
      <w:r w:rsidRPr="0005508F">
        <w:t>ь</w:t>
      </w:r>
      <w:r w:rsidRPr="0005508F">
        <w:t>ного агентства развития квалификаций РФ.</w:t>
      </w:r>
    </w:p>
    <w:p w:rsidR="00B018B3" w:rsidRPr="0005508F" w:rsidRDefault="00EF2147" w:rsidP="00647D38">
      <w:r w:rsidRPr="0005508F">
        <w:rPr>
          <w:b/>
        </w:rPr>
        <w:t>Проведение периодической внешней оценки образовательной  программы</w:t>
      </w:r>
      <w:r w:rsidR="00B018B3" w:rsidRPr="0005508F">
        <w:t xml:space="preserve">. Внешняя оценка ООП кафедры формируется следующими составляющими: </w:t>
      </w:r>
    </w:p>
    <w:p w:rsidR="00B018B3" w:rsidRPr="0005508F" w:rsidRDefault="00B018B3" w:rsidP="00B018B3">
      <w:pPr>
        <w:pStyle w:val="a9"/>
        <w:numPr>
          <w:ilvl w:val="0"/>
          <w:numId w:val="3"/>
        </w:numPr>
        <w:autoSpaceDE w:val="0"/>
        <w:adjustRightInd w:val="0"/>
        <w:ind w:left="709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отзывы предприятий-работодателей (периодически),</w:t>
      </w:r>
    </w:p>
    <w:p w:rsidR="00B018B3" w:rsidRPr="0005508F" w:rsidRDefault="00B018B3" w:rsidP="00B018B3">
      <w:pPr>
        <w:pStyle w:val="a9"/>
        <w:numPr>
          <w:ilvl w:val="0"/>
          <w:numId w:val="3"/>
        </w:numPr>
        <w:autoSpaceDE w:val="0"/>
        <w:adjustRightInd w:val="0"/>
        <w:ind w:left="709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отзывы о прохождении практики студентами от консультантов на предприятии,</w:t>
      </w:r>
    </w:p>
    <w:p w:rsidR="00B018B3" w:rsidRPr="0005508F" w:rsidRDefault="00B018B3" w:rsidP="00B018B3">
      <w:pPr>
        <w:pStyle w:val="a9"/>
        <w:numPr>
          <w:ilvl w:val="0"/>
          <w:numId w:val="3"/>
        </w:numPr>
        <w:autoSpaceDE w:val="0"/>
        <w:adjustRightInd w:val="0"/>
        <w:ind w:left="709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рецензии на выполненные выпускные квалификационные работы (ВКР),</w:t>
      </w:r>
    </w:p>
    <w:p w:rsidR="00B018B3" w:rsidRPr="0005508F" w:rsidRDefault="00B018B3" w:rsidP="00B018B3">
      <w:pPr>
        <w:pStyle w:val="a9"/>
        <w:numPr>
          <w:ilvl w:val="0"/>
          <w:numId w:val="3"/>
        </w:numPr>
        <w:autoSpaceDE w:val="0"/>
        <w:adjustRightInd w:val="0"/>
        <w:ind w:left="709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отчеты председателя ГАК,</w:t>
      </w:r>
    </w:p>
    <w:p w:rsidR="00B018B3" w:rsidRPr="0005508F" w:rsidRDefault="00B018B3" w:rsidP="00B018B3">
      <w:pPr>
        <w:pStyle w:val="a9"/>
        <w:numPr>
          <w:ilvl w:val="0"/>
          <w:numId w:val="3"/>
        </w:numPr>
        <w:autoSpaceDE w:val="0"/>
        <w:adjustRightInd w:val="0"/>
        <w:ind w:left="709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государственная аккредитация образовательных программ (раз в пять лет), анкетирование работодателей (данные ОПТС),</w:t>
      </w:r>
    </w:p>
    <w:p w:rsidR="00B018B3" w:rsidRPr="0005508F" w:rsidRDefault="00B018B3" w:rsidP="00B018B3">
      <w:pPr>
        <w:pStyle w:val="a9"/>
        <w:numPr>
          <w:ilvl w:val="0"/>
          <w:numId w:val="3"/>
        </w:numPr>
        <w:autoSpaceDE w:val="0"/>
        <w:adjustRightInd w:val="0"/>
        <w:ind w:left="709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результаты трудоустройства выпускников.</w:t>
      </w:r>
    </w:p>
    <w:p w:rsidR="00B018B3" w:rsidRPr="0005508F" w:rsidRDefault="00B018B3" w:rsidP="00B018B3">
      <w:pPr>
        <w:autoSpaceDE w:val="0"/>
        <w:adjustRightInd w:val="0"/>
      </w:pPr>
      <w:r w:rsidRPr="0005508F">
        <w:t>Результаты внешней оценки анализируются не реже 1 раза в семестр.</w:t>
      </w:r>
    </w:p>
    <w:p w:rsidR="00B018B3" w:rsidRPr="0005508F" w:rsidRDefault="00B018B3" w:rsidP="00226129">
      <w:r w:rsidRPr="0005508F">
        <w:t>Внутренняя оценка образовательной программы осуществляется ежегодно по р</w:t>
      </w:r>
      <w:r w:rsidRPr="0005508F">
        <w:t>е</w:t>
      </w:r>
      <w:r w:rsidRPr="0005508F">
        <w:t>зультатам итоговой аттестации выпускников, отзывам руководителей ВКР, отзывам о прохождении практики, анкетирования выпускников (данные ОПТС).</w:t>
      </w:r>
    </w:p>
    <w:p w:rsidR="00B018B3" w:rsidRPr="0005508F" w:rsidRDefault="00B018B3" w:rsidP="00226129">
      <w:r w:rsidRPr="0005508F">
        <w:t xml:space="preserve">Анализ востребованности </w:t>
      </w:r>
      <w:r w:rsidR="002E79A3" w:rsidRPr="0005508F">
        <w:t xml:space="preserve">ОП </w:t>
      </w:r>
      <w:r w:rsidRPr="0005508F">
        <w:t>проводится также по результатам вступительных и</w:t>
      </w:r>
      <w:r w:rsidRPr="0005508F">
        <w:t>с</w:t>
      </w:r>
      <w:r w:rsidRPr="0005508F">
        <w:t>пытаний. Результаты приемной кампании на программу подготовки магистров 09.04.04 «Программное обеспечение автоматизированных систем и вычислительных комплексов» в 201</w:t>
      </w:r>
      <w:r w:rsidR="002E79A3" w:rsidRPr="0005508F">
        <w:t>5</w:t>
      </w:r>
      <w:r w:rsidRPr="0005508F">
        <w:t>/201</w:t>
      </w:r>
      <w:r w:rsidR="002E79A3" w:rsidRPr="0005508F">
        <w:t>6</w:t>
      </w:r>
      <w:r w:rsidRPr="0005508F">
        <w:t xml:space="preserve"> уч.гг. свидетельствуют о </w:t>
      </w:r>
      <w:r w:rsidR="002E79A3" w:rsidRPr="0005508F">
        <w:t xml:space="preserve">повышении </w:t>
      </w:r>
      <w:r w:rsidRPr="0005508F">
        <w:t xml:space="preserve">востребованности </w:t>
      </w:r>
      <w:r w:rsidR="002E79A3" w:rsidRPr="0005508F">
        <w:t xml:space="preserve">этой </w:t>
      </w:r>
      <w:r w:rsidRPr="0005508F">
        <w:t>программы у абитуриентов (табл.1):</w:t>
      </w:r>
    </w:p>
    <w:p w:rsidR="00B018B3" w:rsidRPr="0005508F" w:rsidRDefault="00B018B3" w:rsidP="00B018B3">
      <w:pPr>
        <w:pStyle w:val="a9"/>
        <w:autoSpaceDE w:val="0"/>
        <w:adjustRightInd w:val="0"/>
        <w:ind w:left="1571"/>
        <w:jc w:val="right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Таблица 1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2451"/>
        <w:gridCol w:w="2910"/>
        <w:gridCol w:w="1591"/>
      </w:tblGrid>
      <w:tr w:rsidR="006B38AE" w:rsidRPr="0005508F" w:rsidTr="006B38AE">
        <w:tc>
          <w:tcPr>
            <w:tcW w:w="2335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Год</w:t>
            </w:r>
          </w:p>
        </w:tc>
        <w:tc>
          <w:tcPr>
            <w:tcW w:w="2451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2014</w:t>
            </w:r>
          </w:p>
        </w:tc>
        <w:tc>
          <w:tcPr>
            <w:tcW w:w="2910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2015</w:t>
            </w:r>
          </w:p>
        </w:tc>
        <w:tc>
          <w:tcPr>
            <w:tcW w:w="1591" w:type="dxa"/>
          </w:tcPr>
          <w:p w:rsidR="006B38AE" w:rsidRPr="00001F5A" w:rsidRDefault="006B38AE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001F5A">
              <w:rPr>
                <w:b/>
              </w:rPr>
              <w:t>2016</w:t>
            </w:r>
          </w:p>
        </w:tc>
      </w:tr>
      <w:tr w:rsidR="006B38AE" w:rsidRPr="0005508F" w:rsidTr="006B38AE">
        <w:tc>
          <w:tcPr>
            <w:tcW w:w="2335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Принято в т.ч. по контракту</w:t>
            </w:r>
          </w:p>
        </w:tc>
        <w:tc>
          <w:tcPr>
            <w:tcW w:w="2451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</w:pPr>
            <w:r w:rsidRPr="0005508F">
              <w:t>32</w:t>
            </w:r>
          </w:p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</w:pPr>
            <w:r w:rsidRPr="0005508F">
              <w:t>2</w:t>
            </w:r>
          </w:p>
        </w:tc>
        <w:tc>
          <w:tcPr>
            <w:tcW w:w="2910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</w:pPr>
            <w:r w:rsidRPr="0005508F">
              <w:t>36</w:t>
            </w:r>
          </w:p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</w:pPr>
            <w:r w:rsidRPr="0005508F">
              <w:t>1</w:t>
            </w:r>
          </w:p>
        </w:tc>
        <w:tc>
          <w:tcPr>
            <w:tcW w:w="1591" w:type="dxa"/>
          </w:tcPr>
          <w:p w:rsidR="006B38AE" w:rsidRPr="00001F5A" w:rsidRDefault="00001F5A" w:rsidP="00226129">
            <w:pPr>
              <w:autoSpaceDE w:val="0"/>
              <w:adjustRightInd w:val="0"/>
              <w:ind w:firstLine="0"/>
              <w:jc w:val="center"/>
            </w:pPr>
            <w:r w:rsidRPr="00001F5A">
              <w:t>35</w:t>
            </w:r>
          </w:p>
          <w:p w:rsidR="00001F5A" w:rsidRPr="00001F5A" w:rsidRDefault="00001F5A" w:rsidP="00226129">
            <w:pPr>
              <w:autoSpaceDE w:val="0"/>
              <w:adjustRightInd w:val="0"/>
              <w:ind w:firstLine="0"/>
              <w:jc w:val="center"/>
            </w:pPr>
            <w:r w:rsidRPr="00001F5A">
              <w:t>2</w:t>
            </w:r>
          </w:p>
        </w:tc>
      </w:tr>
      <w:tr w:rsidR="006B38AE" w:rsidRPr="0005508F" w:rsidTr="006B38AE">
        <w:tc>
          <w:tcPr>
            <w:tcW w:w="2335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Подано заявлений</w:t>
            </w:r>
          </w:p>
        </w:tc>
        <w:tc>
          <w:tcPr>
            <w:tcW w:w="2451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</w:pPr>
            <w:r w:rsidRPr="0005508F">
              <w:t>40</w:t>
            </w:r>
          </w:p>
        </w:tc>
        <w:tc>
          <w:tcPr>
            <w:tcW w:w="2910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</w:pPr>
            <w:r w:rsidRPr="0005508F">
              <w:t>70</w:t>
            </w:r>
          </w:p>
        </w:tc>
        <w:tc>
          <w:tcPr>
            <w:tcW w:w="1591" w:type="dxa"/>
          </w:tcPr>
          <w:p w:rsidR="006B38AE" w:rsidRPr="00001F5A" w:rsidRDefault="00001F5A" w:rsidP="00226129">
            <w:pPr>
              <w:autoSpaceDE w:val="0"/>
              <w:adjustRightInd w:val="0"/>
              <w:ind w:firstLine="0"/>
              <w:jc w:val="center"/>
            </w:pPr>
            <w:r w:rsidRPr="00001F5A">
              <w:t>1-4</w:t>
            </w:r>
          </w:p>
        </w:tc>
      </w:tr>
      <w:tr w:rsidR="006B38AE" w:rsidRPr="0005508F" w:rsidTr="006B38AE">
        <w:tc>
          <w:tcPr>
            <w:tcW w:w="2335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Конкурс на бю</w:t>
            </w:r>
            <w:r w:rsidRPr="0005508F">
              <w:rPr>
                <w:b/>
              </w:rPr>
              <w:t>д</w:t>
            </w:r>
            <w:r w:rsidRPr="0005508F">
              <w:rPr>
                <w:b/>
              </w:rPr>
              <w:t>жетные места</w:t>
            </w:r>
          </w:p>
        </w:tc>
        <w:tc>
          <w:tcPr>
            <w:tcW w:w="2451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</w:pPr>
            <w:r w:rsidRPr="0005508F">
              <w:t>1.33</w:t>
            </w:r>
          </w:p>
        </w:tc>
        <w:tc>
          <w:tcPr>
            <w:tcW w:w="2910" w:type="dxa"/>
          </w:tcPr>
          <w:p w:rsidR="006B38AE" w:rsidRPr="0005508F" w:rsidRDefault="006B38AE" w:rsidP="00226129">
            <w:pPr>
              <w:autoSpaceDE w:val="0"/>
              <w:adjustRightInd w:val="0"/>
              <w:ind w:firstLine="0"/>
              <w:jc w:val="center"/>
            </w:pPr>
            <w:r w:rsidRPr="0005508F">
              <w:t>1,94</w:t>
            </w:r>
          </w:p>
        </w:tc>
        <w:tc>
          <w:tcPr>
            <w:tcW w:w="1591" w:type="dxa"/>
          </w:tcPr>
          <w:p w:rsidR="006B38AE" w:rsidRPr="00001F5A" w:rsidRDefault="006B38AE" w:rsidP="00226129">
            <w:pPr>
              <w:autoSpaceDE w:val="0"/>
              <w:adjustRightInd w:val="0"/>
              <w:ind w:firstLine="0"/>
              <w:jc w:val="center"/>
            </w:pPr>
            <w:r w:rsidRPr="00001F5A">
              <w:t>3</w:t>
            </w:r>
          </w:p>
        </w:tc>
      </w:tr>
    </w:tbl>
    <w:p w:rsidR="00B018B3" w:rsidRPr="0005508F" w:rsidRDefault="00B018B3" w:rsidP="00B018B3">
      <w:pPr>
        <w:autoSpaceDE w:val="0"/>
        <w:adjustRightInd w:val="0"/>
      </w:pPr>
    </w:p>
    <w:p w:rsidR="00B018B3" w:rsidRPr="0005508F" w:rsidRDefault="00B018B3" w:rsidP="00226129">
      <w:bookmarkStart w:id="23" w:name="__RefHeading__4463_1574874229"/>
      <w:r w:rsidRPr="0005508F">
        <w:t>Программы подготовки бакалавров и магистров в 2015г. прошли государственную аккредитацию (</w:t>
      </w:r>
      <w:hyperlink r:id="rId17" w:history="1">
        <w:r w:rsidRPr="0005508F">
          <w:rPr>
            <w:rStyle w:val="a6"/>
          </w:rPr>
          <w:t>http://miet.ru/content/s/890/e/12112/34</w:t>
        </w:r>
      </w:hyperlink>
      <w:r w:rsidRPr="0005508F">
        <w:rPr>
          <w:rStyle w:val="a6"/>
        </w:rPr>
        <w:t>)</w:t>
      </w:r>
      <w:r w:rsidRPr="0005508F">
        <w:t xml:space="preserve">. </w:t>
      </w:r>
    </w:p>
    <w:p w:rsidR="00610AC8" w:rsidRPr="0005508F" w:rsidRDefault="00B018B3" w:rsidP="00226129">
      <w:r w:rsidRPr="0005508F">
        <w:t>Повышению качества ОП способствуют проекты, выполняемые студентами под руководством профессоров и доцентов кафедры (см. дипломные проекты, рецензии, отз</w:t>
      </w:r>
      <w:r w:rsidRPr="0005508F">
        <w:t>ы</w:t>
      </w:r>
      <w:r w:rsidRPr="0005508F">
        <w:t xml:space="preserve">вы), в том числе и представленные на </w:t>
      </w:r>
      <w:r w:rsidR="00313474" w:rsidRPr="0005508F">
        <w:t>различных межвузовских, региональныхконкурсах 2016г.</w:t>
      </w:r>
      <w:r w:rsidR="00313474" w:rsidRPr="0005508F">
        <w:rPr>
          <w:rFonts w:eastAsiaTheme="minorHAnsi"/>
          <w:color w:val="000000"/>
          <w:lang w:eastAsia="en-US"/>
        </w:rPr>
        <w:t xml:space="preserve"> (М.Колобанова, </w:t>
      </w:r>
      <w:hyperlink r:id="rId18" w:history="1">
        <w:r w:rsidR="00313474" w:rsidRPr="0005508F">
          <w:rPr>
            <w:rStyle w:val="a6"/>
            <w:rFonts w:eastAsiaTheme="minorHAnsi"/>
            <w:lang w:eastAsia="en-US"/>
          </w:rPr>
          <w:t>https://www.miet.ru/news/84754</w:t>
        </w:r>
      </w:hyperlink>
      <w:r w:rsidR="00313474" w:rsidRPr="0005508F">
        <w:rPr>
          <w:rFonts w:eastAsiaTheme="minorHAnsi"/>
          <w:color w:val="000000"/>
          <w:lang w:eastAsia="en-US"/>
        </w:rPr>
        <w:t xml:space="preserve">), А. Мухорамов </w:t>
      </w:r>
      <w:r w:rsidR="00313474" w:rsidRPr="0005508F">
        <w:rPr>
          <w:rFonts w:eastAsiaTheme="minorHAnsi"/>
          <w:color w:val="000000"/>
          <w:lang w:eastAsia="en-US"/>
        </w:rPr>
        <w:lastRenderedPageBreak/>
        <w:t>(</w:t>
      </w:r>
      <w:hyperlink r:id="rId19" w:history="1">
        <w:r w:rsidR="00313474" w:rsidRPr="0005508F">
          <w:rPr>
            <w:rStyle w:val="a6"/>
            <w:rFonts w:eastAsiaTheme="minorHAnsi"/>
            <w:lang w:eastAsia="en-US"/>
          </w:rPr>
          <w:t xml:space="preserve">https://www.miet.ru/news/83926), </w:t>
        </w:r>
      </w:hyperlink>
      <w:r w:rsidR="00313474" w:rsidRPr="0005508F">
        <w:rPr>
          <w:rFonts w:eastAsiaTheme="minorHAnsi"/>
          <w:color w:val="000000"/>
          <w:lang w:eastAsia="en-US"/>
        </w:rPr>
        <w:t>. А.  Бычков (</w:t>
      </w:r>
      <w:hyperlink r:id="rId20" w:history="1">
        <w:r w:rsidR="00313474" w:rsidRPr="0005508F">
          <w:rPr>
            <w:rStyle w:val="a6"/>
            <w:rFonts w:eastAsiaTheme="minorHAnsi"/>
            <w:lang w:eastAsia="en-US"/>
          </w:rPr>
          <w:t>https://www.miet.ru/news/83791</w:t>
        </w:r>
      </w:hyperlink>
      <w:r w:rsidR="00313474" w:rsidRPr="0005508F">
        <w:rPr>
          <w:rFonts w:eastAsiaTheme="minorHAnsi"/>
          <w:color w:val="000000"/>
          <w:lang w:eastAsia="en-US"/>
        </w:rPr>
        <w:t>), всеросси</w:t>
      </w:r>
      <w:r w:rsidR="00313474" w:rsidRPr="0005508F">
        <w:rPr>
          <w:rFonts w:eastAsiaTheme="minorHAnsi"/>
          <w:color w:val="000000"/>
          <w:lang w:eastAsia="en-US"/>
        </w:rPr>
        <w:t>й</w:t>
      </w:r>
      <w:r w:rsidR="00313474" w:rsidRPr="0005508F">
        <w:rPr>
          <w:rFonts w:eastAsiaTheme="minorHAnsi"/>
          <w:color w:val="000000"/>
          <w:lang w:eastAsia="en-US"/>
        </w:rPr>
        <w:t>ских - А. Тюрин (</w:t>
      </w:r>
      <w:hyperlink r:id="rId21" w:history="1">
        <w:r w:rsidR="00313474" w:rsidRPr="0005508F">
          <w:rPr>
            <w:rStyle w:val="a6"/>
            <w:rFonts w:eastAsiaTheme="minorHAnsi"/>
            <w:lang w:eastAsia="en-US"/>
          </w:rPr>
          <w:t>https://www.miet.ru/news/83027</w:t>
        </w:r>
      </w:hyperlink>
      <w:r w:rsidR="00313474" w:rsidRPr="0005508F">
        <w:rPr>
          <w:rFonts w:eastAsiaTheme="minorHAnsi"/>
          <w:color w:val="000000"/>
          <w:lang w:eastAsia="en-US"/>
        </w:rPr>
        <w:t xml:space="preserve">), </w:t>
      </w:r>
      <w:r w:rsidRPr="0005508F">
        <w:t>В</w:t>
      </w:r>
      <w:r w:rsidR="00313474" w:rsidRPr="0005508F">
        <w:t xml:space="preserve">ладимиров В., Гусев И., </w:t>
      </w:r>
      <w:r w:rsidRPr="0005508F">
        <w:t>Мукаилов Ш.</w:t>
      </w:r>
      <w:r w:rsidR="00313474" w:rsidRPr="0005508F">
        <w:t>(https://www.miet.ru/news/80121)</w:t>
      </w:r>
      <w:r w:rsidRPr="0005508F">
        <w:t xml:space="preserve">, </w:t>
      </w:r>
      <w:r w:rsidR="00610AC8" w:rsidRPr="0005508F">
        <w:t>Урбанский Л. (</w:t>
      </w:r>
      <w:hyperlink r:id="rId22" w:history="1">
        <w:r w:rsidR="00610AC8" w:rsidRPr="0005508F">
          <w:rPr>
            <w:rStyle w:val="a6"/>
          </w:rPr>
          <w:t>https://www.miet.ru/news/79596</w:t>
        </w:r>
      </w:hyperlink>
      <w:r w:rsidR="00610AC8" w:rsidRPr="0005508F">
        <w:t xml:space="preserve">), </w:t>
      </w:r>
      <w:r w:rsidR="00BB3D21" w:rsidRPr="0005508F">
        <w:t>на</w:t>
      </w:r>
      <w:r w:rsidR="00610AC8" w:rsidRPr="0005508F">
        <w:t> </w:t>
      </w:r>
      <w:r w:rsidR="00BB3D21" w:rsidRPr="0005508F">
        <w:t>международных</w:t>
      </w:r>
      <w:r w:rsidR="00610AC8" w:rsidRPr="0005508F">
        <w:t> </w:t>
      </w:r>
      <w:r w:rsidR="00BB3D21" w:rsidRPr="0005508F">
        <w:t>форумах</w:t>
      </w:r>
      <w:r w:rsidR="00610AC8" w:rsidRPr="0005508F">
        <w:t> К</w:t>
      </w:r>
      <w:r w:rsidR="00BB3D21" w:rsidRPr="0005508F">
        <w:t>.Васильчук</w:t>
      </w:r>
      <w:r w:rsidR="00610AC8" w:rsidRPr="0005508F">
        <w:t> </w:t>
      </w:r>
      <w:r w:rsidR="00BB3D21" w:rsidRPr="0005508F">
        <w:t>и</w:t>
      </w:r>
      <w:r w:rsidR="00610AC8" w:rsidRPr="0005508F">
        <w:t> </w:t>
      </w:r>
      <w:r w:rsidR="00BB3D21" w:rsidRPr="0005508F">
        <w:t>А</w:t>
      </w:r>
      <w:r w:rsidR="00610AC8" w:rsidRPr="0005508F">
        <w:t>.</w:t>
      </w:r>
      <w:r w:rsidR="00BB3D21" w:rsidRPr="0005508F">
        <w:t>Дорофеев(</w:t>
      </w:r>
      <w:hyperlink r:id="rId23" w:history="1">
        <w:r w:rsidR="00BB3D21" w:rsidRPr="0005508F">
          <w:rPr>
            <w:rStyle w:val="a6"/>
          </w:rPr>
          <w:t>https://www.miet.ru/news/79981</w:t>
        </w:r>
      </w:hyperlink>
      <w:r w:rsidR="00BB3D21" w:rsidRPr="0005508F">
        <w:t>)</w:t>
      </w:r>
      <w:r w:rsidR="00610AC8" w:rsidRPr="0005508F">
        <w:t>.</w:t>
      </w:r>
    </w:p>
    <w:p w:rsidR="00B018B3" w:rsidRPr="0005508F" w:rsidRDefault="00B018B3" w:rsidP="00226129">
      <w:r w:rsidRPr="0005508F">
        <w:t xml:space="preserve">Свидетельством роста внешней оценки ООП стало вручение дипломов </w:t>
      </w:r>
      <w:r w:rsidR="008A1F5A" w:rsidRPr="0005508F">
        <w:t>IX Открытая командная олимпиада Казанского федерального университета по программированию</w:t>
      </w:r>
      <w:r w:rsidR="005E2BC0" w:rsidRPr="0005508F">
        <w:t>,  региональном этапе Чемпионата мира по спортивному програ</w:t>
      </w:r>
      <w:r w:rsidR="005E2BC0" w:rsidRPr="0005508F">
        <w:t>м</w:t>
      </w:r>
      <w:r w:rsidR="005E2BC0" w:rsidRPr="0005508F">
        <w:t xml:space="preserve">мированию </w:t>
      </w:r>
      <w:r w:rsidR="005E2BC0" w:rsidRPr="0005508F">
        <w:rPr>
          <w:lang w:val="en-US"/>
        </w:rPr>
        <w:t>ACM</w:t>
      </w:r>
      <w:r w:rsidR="005E2BC0" w:rsidRPr="0005508F">
        <w:t xml:space="preserve"> </w:t>
      </w:r>
      <w:r w:rsidR="005E2BC0" w:rsidRPr="0005508F">
        <w:rPr>
          <w:lang w:val="en-US"/>
        </w:rPr>
        <w:t>ICPC</w:t>
      </w:r>
      <w:r w:rsidR="005E2BC0" w:rsidRPr="0005508F">
        <w:t xml:space="preserve"> (</w:t>
      </w:r>
      <w:r w:rsidR="005E2BC0" w:rsidRPr="0005508F">
        <w:rPr>
          <w:lang w:val="en-US"/>
        </w:rPr>
        <w:t>ACM</w:t>
      </w:r>
      <w:r w:rsidR="005E2BC0" w:rsidRPr="0005508F">
        <w:t xml:space="preserve"> </w:t>
      </w:r>
      <w:r w:rsidR="005E2BC0" w:rsidRPr="0005508F">
        <w:rPr>
          <w:lang w:val="en-US"/>
        </w:rPr>
        <w:t>ICPC</w:t>
      </w:r>
      <w:r w:rsidR="005E2BC0" w:rsidRPr="0005508F">
        <w:t xml:space="preserve"> </w:t>
      </w:r>
      <w:r w:rsidR="005E2BC0" w:rsidRPr="0005508F">
        <w:rPr>
          <w:lang w:val="en-US"/>
        </w:rPr>
        <w:t>Northeastern</w:t>
      </w:r>
      <w:r w:rsidR="005E2BC0" w:rsidRPr="0005508F">
        <w:t xml:space="preserve"> </w:t>
      </w:r>
      <w:r w:rsidR="005E2BC0" w:rsidRPr="0005508F">
        <w:rPr>
          <w:lang w:val="en-US"/>
        </w:rPr>
        <w:t>Europe</w:t>
      </w:r>
      <w:r w:rsidR="005E2BC0" w:rsidRPr="0005508F">
        <w:t xml:space="preserve"> </w:t>
      </w:r>
      <w:r w:rsidR="005E2BC0" w:rsidRPr="0005508F">
        <w:rPr>
          <w:lang w:val="en-US"/>
        </w:rPr>
        <w:t>Regional</w:t>
      </w:r>
      <w:r w:rsidR="005E2BC0" w:rsidRPr="0005508F">
        <w:t xml:space="preserve"> </w:t>
      </w:r>
      <w:r w:rsidR="005E2BC0" w:rsidRPr="0005508F">
        <w:rPr>
          <w:lang w:val="en-US"/>
        </w:rPr>
        <w:t>Contest</w:t>
      </w:r>
      <w:r w:rsidR="005E2BC0" w:rsidRPr="0005508F">
        <w:t>) в</w:t>
      </w:r>
      <w:r w:rsidR="005E2BC0" w:rsidRPr="0005508F">
        <w:rPr>
          <w:lang w:val="en-US"/>
        </w:rPr>
        <w:t> </w:t>
      </w:r>
      <w:r w:rsidR="005E2BC0" w:rsidRPr="0005508F">
        <w:t>Санкт-Петербурге</w:t>
      </w:r>
      <w:r w:rsidR="0033335C" w:rsidRPr="0005508F">
        <w:t xml:space="preserve"> 4.12.2016г. студентам Т.И. Муратшин (ИПОВС-11), Д.А. Матрохин (ИПОВС-12),</w:t>
      </w:r>
      <w:r w:rsidR="0033335C" w:rsidRPr="0005508F">
        <w:rPr>
          <w:lang w:val="en-US"/>
        </w:rPr>
        <w:t> </w:t>
      </w:r>
      <w:r w:rsidRPr="0005508F">
        <w:t xml:space="preserve"> Кишечко Д.</w:t>
      </w:r>
      <w:r w:rsidR="0033335C" w:rsidRPr="0005508F">
        <w:t xml:space="preserve"> (ИПОВС 21;)</w:t>
      </w:r>
      <w:r w:rsidRPr="0005508F">
        <w:t xml:space="preserve">, </w:t>
      </w:r>
      <w:r w:rsidR="0033335C" w:rsidRPr="0005508F">
        <w:t>И. Терентьев ( https://www.miet.ru/news/86493).</w:t>
      </w:r>
    </w:p>
    <w:bookmarkEnd w:id="23"/>
    <w:p w:rsidR="00701D68" w:rsidRPr="0005508F" w:rsidRDefault="00EF2147" w:rsidP="00701D68">
      <w:pPr>
        <w:autoSpaceDE w:val="0"/>
        <w:autoSpaceDN w:val="0"/>
        <w:adjustRightInd w:val="0"/>
      </w:pPr>
      <w:r w:rsidRPr="0005508F">
        <w:rPr>
          <w:b/>
        </w:rPr>
        <w:t>Динамика информирования и популяризации ОП</w:t>
      </w:r>
      <w:r w:rsidR="00701D68" w:rsidRPr="0005508F">
        <w:rPr>
          <w:b/>
        </w:rPr>
        <w:t xml:space="preserve">. </w:t>
      </w:r>
      <w:bookmarkEnd w:id="0"/>
      <w:r w:rsidR="00701D68" w:rsidRPr="0005508F">
        <w:t>Информация об образов</w:t>
      </w:r>
      <w:r w:rsidR="00701D68" w:rsidRPr="0005508F">
        <w:t>а</w:t>
      </w:r>
      <w:r w:rsidR="00701D68" w:rsidRPr="0005508F">
        <w:t>тельной программе (содержание ОП, планируемые результаты обучения, присваиваемые квалификации, уровень преподавания, используемые формы обучения и оценки, учебные возможности студентов) опубликована: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autoSpaceDE w:val="0"/>
        <w:adjustRightInd w:val="0"/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на сайте кафедры (</w:t>
      </w:r>
      <w:r w:rsidRPr="0005508F">
        <w:rPr>
          <w:rStyle w:val="a6"/>
          <w:rFonts w:cs="Times New Roman"/>
          <w:szCs w:val="24"/>
        </w:rPr>
        <w:t>http://www.miet.ru/structure/s/248</w:t>
      </w:r>
      <w:r w:rsidRPr="0005508F">
        <w:rPr>
          <w:rFonts w:cs="Times New Roman"/>
          <w:szCs w:val="24"/>
        </w:rPr>
        <w:t>),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autoSpaceDE w:val="0"/>
        <w:adjustRightInd w:val="0"/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в РПК (</w:t>
      </w:r>
      <w:r w:rsidRPr="0005508F">
        <w:rPr>
          <w:rStyle w:val="a6"/>
          <w:rFonts w:cs="Times New Roman"/>
          <w:szCs w:val="24"/>
        </w:rPr>
        <w:t>http://rpk.miet.ru/irrotutor</w:t>
      </w:r>
      <w:r w:rsidRPr="0005508F">
        <w:rPr>
          <w:rFonts w:cs="Times New Roman"/>
          <w:szCs w:val="24"/>
        </w:rPr>
        <w:t>/),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autoSpaceDE w:val="0"/>
        <w:adjustRightInd w:val="0"/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на стендах факультетов  и кафедры,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autoSpaceDE w:val="0"/>
        <w:adjustRightInd w:val="0"/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представляется в ходе встреч с абитуриентами, студентами, в том числе специально разрабатываются брошюры, буклеты, включающие сведения об ООП кафедры,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autoSpaceDE w:val="0"/>
        <w:adjustRightInd w:val="0"/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представляется на встречах с представителями предприятий-работодателей, чем обеспечивается доступ к информации заинтересованных сторон;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на ежегодной Всероссийской конференции каф. ИПОВС «Актуальные проблемы информатизации в науке экономике, образовании»;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на ежегодной конференции школьников и потенциальных абитуриентов «Творчество юных»;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 xml:space="preserve">на ежегодной ярмарке НТТМ </w:t>
      </w:r>
      <w:hyperlink r:id="rId24" w:tgtFrame="_blank" w:history="1">
        <w:r w:rsidRPr="0005508F">
          <w:rPr>
            <w:rFonts w:cs="Times New Roman"/>
            <w:szCs w:val="24"/>
          </w:rPr>
          <w:t>«РИТМ Зеленограда»</w:t>
        </w:r>
      </w:hyperlink>
      <w:r w:rsidRPr="0005508F">
        <w:rPr>
          <w:rFonts w:cs="Times New Roman"/>
          <w:szCs w:val="24"/>
        </w:rPr>
        <w:t>;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 xml:space="preserve">во время экскурсионных программ для школьников, в т.ч. на каф. ИПОВС; 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>во время окружного праздника «ЛИГИМ в МИЭТе» (в 201</w:t>
      </w:r>
      <w:r w:rsidR="00AD2319" w:rsidRPr="0005508F">
        <w:rPr>
          <w:rFonts w:cs="Times New Roman"/>
          <w:szCs w:val="24"/>
        </w:rPr>
        <w:t>6</w:t>
      </w:r>
      <w:r w:rsidRPr="0005508F">
        <w:rPr>
          <w:rFonts w:cs="Times New Roman"/>
          <w:szCs w:val="24"/>
        </w:rPr>
        <w:t>г. перед школьниками выступал аспирант каф. ИПОВ</w:t>
      </w:r>
      <w:r w:rsidR="00AD2319" w:rsidRPr="0005508F">
        <w:rPr>
          <w:rFonts w:cs="Times New Roman"/>
          <w:szCs w:val="24"/>
        </w:rPr>
        <w:t>С В. Кокин</w:t>
      </w:r>
      <w:r w:rsidRPr="0005508F">
        <w:rPr>
          <w:rFonts w:cs="Times New Roman"/>
          <w:szCs w:val="24"/>
        </w:rPr>
        <w:t>);</w:t>
      </w:r>
    </w:p>
    <w:p w:rsidR="00701D68" w:rsidRPr="0005508F" w:rsidRDefault="00701D68" w:rsidP="00701D68">
      <w:pPr>
        <w:pStyle w:val="a9"/>
        <w:numPr>
          <w:ilvl w:val="0"/>
          <w:numId w:val="23"/>
        </w:numPr>
        <w:ind w:left="426"/>
        <w:rPr>
          <w:rFonts w:cs="Times New Roman"/>
          <w:szCs w:val="24"/>
        </w:rPr>
      </w:pPr>
      <w:r w:rsidRPr="0005508F">
        <w:rPr>
          <w:rFonts w:cs="Times New Roman"/>
          <w:szCs w:val="24"/>
        </w:rPr>
        <w:t xml:space="preserve">при проведении мастер-классов и семинаров в шк.№2045(проводятся еженедельно с 25.10.2015 по вторникам и четвергам магистрантами Мукаиловым Ш.Н. и Кучеренко А.А). </w:t>
      </w:r>
    </w:p>
    <w:p w:rsidR="00701D68" w:rsidRPr="0005508F" w:rsidRDefault="00701D68" w:rsidP="00F53E6A">
      <w:r w:rsidRPr="0005508F">
        <w:t>Информация о трудоустройстве выпускников публикуется на сайте кафедры (</w:t>
      </w:r>
      <w:r w:rsidRPr="0005508F">
        <w:rPr>
          <w:rStyle w:val="a6"/>
        </w:rPr>
        <w:t>http://www.miet.ru/structure/s/248</w:t>
      </w:r>
      <w:r w:rsidRPr="0005508F">
        <w:t xml:space="preserve">), представлена в базе сайта </w:t>
      </w:r>
      <w:hyperlink r:id="rId25" w:history="1">
        <w:r w:rsidRPr="0005508F">
          <w:rPr>
            <w:rStyle w:val="a6"/>
          </w:rPr>
          <w:t>www.alma-mater.ru</w:t>
        </w:r>
      </w:hyperlink>
      <w:r w:rsidRPr="0005508F">
        <w:rPr>
          <w:rStyle w:val="a6"/>
        </w:rPr>
        <w:t> </w:t>
      </w:r>
      <w:r w:rsidRPr="0005508F">
        <w:t xml:space="preserve">(база данных и система общения для выпускников МИЭТ). </w:t>
      </w:r>
    </w:p>
    <w:p w:rsidR="00701D68" w:rsidRPr="0005508F" w:rsidRDefault="00701D68" w:rsidP="00F53E6A">
      <w:r w:rsidRPr="0005508F">
        <w:t>Информация о востребованности выпускников МИЭТ доступна на сайте ОПТС (</w:t>
      </w:r>
      <w:r w:rsidRPr="0005508F">
        <w:rPr>
          <w:rStyle w:val="a6"/>
        </w:rPr>
        <w:t>http://opts.miet.ru/about</w:t>
      </w:r>
      <w:r w:rsidRPr="0005508F">
        <w:t>/).</w:t>
      </w:r>
    </w:p>
    <w:p w:rsidR="00701D68" w:rsidRPr="0005508F" w:rsidRDefault="00701D68" w:rsidP="00F53E6A">
      <w:r w:rsidRPr="0005508F">
        <w:t>Взаимодействие с профессиональными ассоциациями и организациями происходит централизовано через ОПТС (Институт развития партнерства в образовании), а также ч</w:t>
      </w:r>
      <w:r w:rsidRPr="0005508F">
        <w:t>е</w:t>
      </w:r>
      <w:r w:rsidRPr="0005508F">
        <w:t>рез работодателей на предприятиях – базах практик.</w:t>
      </w:r>
    </w:p>
    <w:p w:rsidR="00701D68" w:rsidRPr="0005508F" w:rsidRDefault="00701D68" w:rsidP="00F53E6A">
      <w:pPr>
        <w:rPr>
          <w:b/>
        </w:rPr>
      </w:pPr>
      <w:r w:rsidRPr="0005508F">
        <w:t>Информация о качестве и достижениях студентов, выпускников и преподавателей образовательной программы публикуется в новостной ленте МИЭТ (</w:t>
      </w:r>
      <w:hyperlink r:id="rId26" w:history="1">
        <w:r w:rsidRPr="0005508F">
          <w:rPr>
            <w:rStyle w:val="a6"/>
          </w:rPr>
          <w:t>https://www.miet.ru/news/</w:t>
        </w:r>
      </w:hyperlink>
      <w:r w:rsidRPr="0005508F">
        <w:t>).</w:t>
      </w:r>
    </w:p>
    <w:p w:rsidR="00361F24" w:rsidRPr="0005508F" w:rsidRDefault="00361F24" w:rsidP="00226129">
      <w:pPr>
        <w:pStyle w:val="2"/>
        <w:rPr>
          <w:rFonts w:cs="Times New Roman"/>
        </w:rPr>
      </w:pPr>
      <w:bookmarkStart w:id="24" w:name="_Toc476128050"/>
      <w:r w:rsidRPr="0005508F">
        <w:rPr>
          <w:rFonts w:cs="Times New Roman"/>
        </w:rPr>
        <w:lastRenderedPageBreak/>
        <w:t>2.3. Профориентационная  работа по набору студентов</w:t>
      </w:r>
      <w:bookmarkEnd w:id="24"/>
    </w:p>
    <w:p w:rsidR="00FC7478" w:rsidRPr="0005508F" w:rsidRDefault="00FC7478" w:rsidP="00003B6B">
      <w:r w:rsidRPr="0005508F">
        <w:t xml:space="preserve">Для </w:t>
      </w:r>
      <w:r w:rsidR="00F11762" w:rsidRPr="0005508F">
        <w:t>формирования качественного контингента для реализации ОП на кафедре еж</w:t>
      </w:r>
      <w:r w:rsidR="00F11762" w:rsidRPr="0005508F">
        <w:t>е</w:t>
      </w:r>
      <w:r w:rsidR="00F11762" w:rsidRPr="0005508F">
        <w:t>годно составляется план работы для выполнения показателей эффективности университ</w:t>
      </w:r>
      <w:r w:rsidR="00F11762" w:rsidRPr="0005508F">
        <w:t>е</w:t>
      </w:r>
      <w:r w:rsidR="00F11762" w:rsidRPr="0005508F">
        <w:t xml:space="preserve">та по работе с абитуриентами, а также планируются мероприятия по </w:t>
      </w:r>
      <w:r w:rsidR="00361F24" w:rsidRPr="0005508F">
        <w:t>работе с одаренными детьми</w:t>
      </w:r>
      <w:r w:rsidRPr="0005508F">
        <w:t xml:space="preserve"> и в целях </w:t>
      </w:r>
      <w:r w:rsidR="00361F24" w:rsidRPr="0005508F">
        <w:t>содействие профессиональной ориентации школьников.</w:t>
      </w:r>
    </w:p>
    <w:p w:rsidR="008655D2" w:rsidRPr="0005508F" w:rsidRDefault="00FC7478" w:rsidP="008655D2">
      <w:pPr>
        <w:pStyle w:val="a7"/>
        <w:spacing w:before="0" w:beforeAutospacing="0" w:after="0" w:afterAutospacing="0"/>
      </w:pPr>
      <w:r w:rsidRPr="0005508F">
        <w:t>За отчетный период, в частности, пров</w:t>
      </w:r>
      <w:r w:rsidR="008655D2" w:rsidRPr="0005508F">
        <w:t xml:space="preserve">одились </w:t>
      </w:r>
      <w:r w:rsidRPr="0005508F">
        <w:t>внешние имиджевые представления  направления подготовки «Программная инженерия»</w:t>
      </w:r>
      <w:r w:rsidR="008655D2" w:rsidRPr="0005508F">
        <w:t>:</w:t>
      </w:r>
    </w:p>
    <w:p w:rsidR="008655D2" w:rsidRPr="0005508F" w:rsidRDefault="008655D2" w:rsidP="00226129">
      <w:pPr>
        <w:pStyle w:val="a7"/>
        <w:numPr>
          <w:ilvl w:val="0"/>
          <w:numId w:val="33"/>
        </w:numPr>
        <w:spacing w:before="0" w:beforeAutospacing="0" w:after="0" w:afterAutospacing="0"/>
        <w:ind w:left="0" w:firstLine="425"/>
      </w:pPr>
      <w:r w:rsidRPr="0005508F">
        <w:t>экскурсии на каф. ИПОВС с прохождением игрового тестирования (согласно ра</w:t>
      </w:r>
      <w:r w:rsidRPr="0005508F">
        <w:t>с</w:t>
      </w:r>
      <w:r w:rsidRPr="0005508F">
        <w:t xml:space="preserve">писанию экскурсий в июле 2016г., </w:t>
      </w:r>
    </w:p>
    <w:p w:rsidR="008655D2" w:rsidRPr="0005508F" w:rsidRDefault="00FC7478" w:rsidP="00226129">
      <w:pPr>
        <w:pStyle w:val="a7"/>
        <w:numPr>
          <w:ilvl w:val="0"/>
          <w:numId w:val="33"/>
        </w:numPr>
        <w:spacing w:before="0" w:beforeAutospacing="0" w:after="0" w:afterAutospacing="0"/>
        <w:ind w:left="0" w:firstLine="425"/>
      </w:pPr>
      <w:r w:rsidRPr="0005508F">
        <w:t>День открытых дверей</w:t>
      </w:r>
      <w:r w:rsidR="00AA0DF5" w:rsidRPr="0005508F">
        <w:t xml:space="preserve"> 11 октября </w:t>
      </w:r>
      <w:r w:rsidRPr="0005508F">
        <w:t xml:space="preserve"> </w:t>
      </w:r>
      <w:r w:rsidR="003F58CB" w:rsidRPr="0005508F">
        <w:t>(https://www.miet.ru/news/83266)</w:t>
      </w:r>
      <w:r w:rsidR="008655D2" w:rsidRPr="0005508F">
        <w:t xml:space="preserve">, </w:t>
      </w:r>
    </w:p>
    <w:p w:rsidR="008655D2" w:rsidRPr="0005508F" w:rsidRDefault="008655D2" w:rsidP="00226129">
      <w:pPr>
        <w:pStyle w:val="a7"/>
        <w:numPr>
          <w:ilvl w:val="0"/>
          <w:numId w:val="33"/>
        </w:numPr>
        <w:spacing w:before="0" w:beforeAutospacing="0" w:after="0" w:afterAutospacing="0"/>
        <w:ind w:left="0" w:firstLine="425"/>
      </w:pPr>
      <w:r w:rsidRPr="0005508F">
        <w:t>2 мастер-класса по  программированию в рамках объектно-ориентированной и компонентно-ориентированной парадигмы в шк.2045 (ноябрь 2016г, ма</w:t>
      </w:r>
      <w:r w:rsidR="002F42DF" w:rsidRPr="0005508F">
        <w:t>г</w:t>
      </w:r>
      <w:r w:rsidRPr="0005508F">
        <w:t>истранты ИПОВС 21 Мукаилов Ш</w:t>
      </w:r>
      <w:r w:rsidR="002F42DF" w:rsidRPr="0005508F">
        <w:t>.</w:t>
      </w:r>
      <w:r w:rsidRPr="0005508F">
        <w:t>, Кучеренко А.);</w:t>
      </w:r>
    </w:p>
    <w:p w:rsidR="008655D2" w:rsidRPr="0005508F" w:rsidRDefault="008655D2" w:rsidP="00226129">
      <w:pPr>
        <w:pStyle w:val="a7"/>
        <w:numPr>
          <w:ilvl w:val="0"/>
          <w:numId w:val="33"/>
        </w:numPr>
        <w:spacing w:before="0" w:beforeAutospacing="0" w:after="0" w:afterAutospacing="0"/>
        <w:ind w:left="0" w:firstLine="425"/>
      </w:pPr>
      <w:r w:rsidRPr="0005508F">
        <w:t xml:space="preserve">2 </w:t>
      </w:r>
      <w:r w:rsidR="002F42DF" w:rsidRPr="0005508F">
        <w:t xml:space="preserve"> </w:t>
      </w:r>
      <w:r w:rsidRPr="0005508F">
        <w:t>презентаци</w:t>
      </w:r>
      <w:r w:rsidR="002F42DF" w:rsidRPr="0005508F">
        <w:t>и</w:t>
      </w:r>
      <w:r w:rsidRPr="0005508F">
        <w:t xml:space="preserve"> направления подготовки  </w:t>
      </w:r>
      <w:r w:rsidR="002F42DF" w:rsidRPr="0005508F">
        <w:t xml:space="preserve">«Программная инженерия» </w:t>
      </w:r>
      <w:r w:rsidRPr="0005508F">
        <w:t>в школах З</w:t>
      </w:r>
      <w:r w:rsidRPr="0005508F">
        <w:t>е</w:t>
      </w:r>
      <w:r w:rsidR="002F42DF" w:rsidRPr="0005508F">
        <w:t>л</w:t>
      </w:r>
      <w:r w:rsidRPr="0005508F">
        <w:t xml:space="preserve">енограда (магистранты ИПОВС 22 Жертунова, Т, Полупанов М, </w:t>
      </w:r>
      <w:r w:rsidR="002F42DF" w:rsidRPr="0005508F">
        <w:t xml:space="preserve">аспирант </w:t>
      </w:r>
      <w:r w:rsidRPr="0005508F">
        <w:t>Кокин В.)</w:t>
      </w:r>
    </w:p>
    <w:p w:rsidR="000B0725" w:rsidRPr="0005508F" w:rsidRDefault="000B0725" w:rsidP="00226129">
      <w:pPr>
        <w:pStyle w:val="a7"/>
        <w:spacing w:before="0" w:beforeAutospacing="0" w:after="0" w:afterAutospacing="0"/>
      </w:pPr>
      <w:r w:rsidRPr="0005508F">
        <w:t>Кроме того,</w:t>
      </w:r>
    </w:p>
    <w:p w:rsidR="00A56A80" w:rsidRPr="0005508F" w:rsidRDefault="00A56A80" w:rsidP="00226129">
      <w:pPr>
        <w:pStyle w:val="a7"/>
        <w:numPr>
          <w:ilvl w:val="0"/>
          <w:numId w:val="33"/>
        </w:numPr>
        <w:spacing w:before="0" w:beforeAutospacing="0" w:after="0" w:afterAutospacing="0"/>
        <w:ind w:left="0" w:firstLine="425"/>
      </w:pPr>
      <w:r w:rsidRPr="0005508F">
        <w:t>На сайте МИЭТ Абитуриент.РУ (http://www.abiturient.ru/) размещена и</w:t>
      </w:r>
      <w:r w:rsidR="00361F24" w:rsidRPr="0005508F">
        <w:t xml:space="preserve">нформация об организации и проведении </w:t>
      </w:r>
      <w:r w:rsidRPr="0005508F">
        <w:t>дополнительные курсы по информатике и программиров</w:t>
      </w:r>
      <w:r w:rsidRPr="0005508F">
        <w:t>а</w:t>
      </w:r>
      <w:r w:rsidRPr="0005508F">
        <w:t>нию (</w:t>
      </w:r>
      <w:hyperlink r:id="rId27" w:history="1">
        <w:r w:rsidRPr="0005508F">
          <w:rPr>
            <w:rStyle w:val="a6"/>
          </w:rPr>
          <w:t>http://www.abiturient.ru/entrance/e/86359</w:t>
        </w:r>
      </w:hyperlink>
      <w:r w:rsidRPr="0005508F">
        <w:t>):  «JAVA для юных программистов», «Уд</w:t>
      </w:r>
      <w:r w:rsidRPr="0005508F">
        <w:t>и</w:t>
      </w:r>
      <w:r w:rsidRPr="0005508F">
        <w:t>вительная информатика», «WEB-программирование: сайт за неделю» силами преподав</w:t>
      </w:r>
      <w:r w:rsidRPr="0005508F">
        <w:t>а</w:t>
      </w:r>
      <w:r w:rsidRPr="0005508F">
        <w:t>телей кафедры (Полупанов М, Кокин В.)</w:t>
      </w:r>
      <w:r w:rsidR="006C4A7E" w:rsidRPr="0005508F">
        <w:t>.</w:t>
      </w:r>
    </w:p>
    <w:p w:rsidR="000B0725" w:rsidRPr="0005508F" w:rsidRDefault="006C4A7E" w:rsidP="00226129">
      <w:pPr>
        <w:pStyle w:val="a7"/>
        <w:numPr>
          <w:ilvl w:val="0"/>
          <w:numId w:val="33"/>
        </w:numPr>
        <w:spacing w:before="0" w:beforeAutospacing="0" w:after="0" w:afterAutospacing="0"/>
        <w:ind w:left="0" w:firstLine="425"/>
      </w:pPr>
      <w:r w:rsidRPr="0005508F">
        <w:t>Подготовка и проведение 21 региональной конференции «Творчество юных» (доц. Федотова Е.Л., асс. Кокин В.В.).</w:t>
      </w:r>
    </w:p>
    <w:p w:rsidR="000B0725" w:rsidRPr="0005508F" w:rsidRDefault="006C4A7E" w:rsidP="00226129">
      <w:pPr>
        <w:pStyle w:val="a7"/>
        <w:numPr>
          <w:ilvl w:val="0"/>
          <w:numId w:val="33"/>
        </w:numPr>
        <w:spacing w:before="0" w:beforeAutospacing="0" w:after="0" w:afterAutospacing="0"/>
        <w:ind w:left="0" w:firstLine="425"/>
        <w:rPr>
          <w:rFonts w:eastAsia="Calibri"/>
          <w:color w:val="000000"/>
          <w:kern w:val="24"/>
        </w:rPr>
      </w:pPr>
      <w:r w:rsidRPr="0005508F">
        <w:t>Подготовка заданий к он-лайн олимпиаде по программировани</w:t>
      </w:r>
      <w:r w:rsidR="000B0725" w:rsidRPr="0005508F">
        <w:t>ю «Ритм МИЭТ» (</w:t>
      </w:r>
      <w:hyperlink r:id="rId28" w:history="1">
        <w:r w:rsidR="000B0725" w:rsidRPr="0005508F">
          <w:rPr>
            <w:rStyle w:val="a6"/>
          </w:rPr>
          <w:t>http://www.abiturient.ru/olympiads/e/63545</w:t>
        </w:r>
      </w:hyperlink>
      <w:r w:rsidR="000B0725" w:rsidRPr="0005508F">
        <w:t>), проверка заданий и подведение итогов (асп. Кокин В.В., спец. «Яндекс» Боголюбский А., ст. МП-35 Терентьев И.)</w:t>
      </w:r>
    </w:p>
    <w:p w:rsidR="000B0725" w:rsidRPr="0005508F" w:rsidRDefault="000B0725" w:rsidP="00226129">
      <w:pPr>
        <w:pStyle w:val="a7"/>
        <w:numPr>
          <w:ilvl w:val="0"/>
          <w:numId w:val="33"/>
        </w:numPr>
        <w:spacing w:before="0" w:beforeAutospacing="0" w:after="0" w:afterAutospacing="0"/>
        <w:ind w:left="0" w:firstLine="425"/>
        <w:rPr>
          <w:rFonts w:eastAsia="Calibri"/>
          <w:color w:val="000000"/>
          <w:kern w:val="24"/>
        </w:rPr>
      </w:pPr>
      <w:r w:rsidRPr="0005508F">
        <w:t xml:space="preserve">Подготовка мероприятий </w:t>
      </w:r>
      <w:r w:rsidRPr="0005508F">
        <w:rPr>
          <w:rFonts w:eastAsia="Calibri"/>
          <w:color w:val="000000"/>
          <w:kern w:val="24"/>
        </w:rPr>
        <w:t>согласно заявке ДОМ</w:t>
      </w:r>
    </w:p>
    <w:p w:rsidR="00361F24" w:rsidRPr="0005508F" w:rsidRDefault="00361F24" w:rsidP="00226129">
      <w:pPr>
        <w:pStyle w:val="2"/>
        <w:rPr>
          <w:rFonts w:cs="Times New Roman"/>
        </w:rPr>
      </w:pPr>
      <w:bookmarkStart w:id="25" w:name="_Toc476128051"/>
      <w:r w:rsidRPr="0005508F">
        <w:rPr>
          <w:rFonts w:cs="Times New Roman"/>
        </w:rPr>
        <w:t>2.4. Эффективность системы текущего и промежуточного контроля</w:t>
      </w:r>
      <w:bookmarkEnd w:id="25"/>
    </w:p>
    <w:p w:rsidR="00295FB8" w:rsidRPr="0005508F" w:rsidRDefault="00295FB8" w:rsidP="006C6D4E">
      <w:r w:rsidRPr="0005508F">
        <w:t>За отчетный период на кафедре активизирована работа по р</w:t>
      </w:r>
      <w:r w:rsidR="00361F24" w:rsidRPr="0005508F">
        <w:t>азвити</w:t>
      </w:r>
      <w:r w:rsidRPr="0005508F">
        <w:t>ю</w:t>
      </w:r>
      <w:r w:rsidR="00361F24" w:rsidRPr="0005508F">
        <w:t>/изменения системы формирования и оценки результатов обучения</w:t>
      </w:r>
      <w:r w:rsidRPr="0005508F">
        <w:t>, в частности</w:t>
      </w:r>
      <w:r w:rsidR="00554855" w:rsidRPr="0005508F">
        <w:t>:</w:t>
      </w:r>
      <w:r w:rsidRPr="0005508F">
        <w:t xml:space="preserve"> </w:t>
      </w:r>
    </w:p>
    <w:p w:rsidR="00554855" w:rsidRPr="0005508F" w:rsidRDefault="00F02353" w:rsidP="00226129">
      <w:pPr>
        <w:pStyle w:val="a9"/>
        <w:numPr>
          <w:ilvl w:val="0"/>
          <w:numId w:val="45"/>
        </w:numPr>
        <w:ind w:left="0" w:firstLine="426"/>
        <w:rPr>
          <w:rFonts w:cs="Times New Roman"/>
        </w:rPr>
      </w:pPr>
      <w:r w:rsidRPr="0005508F">
        <w:rPr>
          <w:rFonts w:cs="Times New Roman"/>
        </w:rPr>
        <w:t>О</w:t>
      </w:r>
      <w:r w:rsidR="00295FB8" w:rsidRPr="0005508F">
        <w:rPr>
          <w:rFonts w:cs="Times New Roman"/>
        </w:rPr>
        <w:t xml:space="preserve">бновление </w:t>
      </w:r>
      <w:r w:rsidR="00361F24" w:rsidRPr="0005508F">
        <w:rPr>
          <w:rFonts w:cs="Times New Roman"/>
        </w:rPr>
        <w:t>ФОС</w:t>
      </w:r>
      <w:r w:rsidR="00295FB8" w:rsidRPr="0005508F">
        <w:rPr>
          <w:rFonts w:cs="Times New Roman"/>
        </w:rPr>
        <w:t xml:space="preserve"> по дисциплинам «Основы параллельного программирования»</w:t>
      </w:r>
      <w:r w:rsidR="00554855" w:rsidRPr="0005508F">
        <w:rPr>
          <w:rFonts w:cs="Times New Roman"/>
        </w:rPr>
        <w:t xml:space="preserve"> (проф., д.т.н. Янакова Е.С.)</w:t>
      </w:r>
      <w:r w:rsidR="00295FB8" w:rsidRPr="0005508F">
        <w:rPr>
          <w:rFonts w:cs="Times New Roman"/>
        </w:rPr>
        <w:t>,</w:t>
      </w:r>
      <w:r w:rsidR="00554855" w:rsidRPr="0005508F">
        <w:rPr>
          <w:rFonts w:cs="Times New Roman"/>
        </w:rPr>
        <w:t xml:space="preserve"> «Практикум по параллельному программированию» (проф., д.т.н. Янакова Е.С.), «Реинж</w:t>
      </w:r>
      <w:r w:rsidR="00BE77DE" w:rsidRPr="0005508F">
        <w:rPr>
          <w:rFonts w:cs="Times New Roman"/>
        </w:rPr>
        <w:t>и</w:t>
      </w:r>
      <w:r w:rsidR="00554855" w:rsidRPr="0005508F">
        <w:rPr>
          <w:rFonts w:cs="Times New Roman"/>
        </w:rPr>
        <w:t>ниринг и рефакторинг программ» (доц., кт.н. Малистов А.С.) , «Промышленное программирование» (проф. д.т.н. Черников Б.В.), «Программирование на С#» (доц., к.т.н. Степанов А.М.).</w:t>
      </w:r>
    </w:p>
    <w:p w:rsidR="00554855" w:rsidRPr="0005508F" w:rsidRDefault="00F02353" w:rsidP="00226129">
      <w:pPr>
        <w:pStyle w:val="a9"/>
        <w:numPr>
          <w:ilvl w:val="0"/>
          <w:numId w:val="45"/>
        </w:numPr>
        <w:ind w:left="0" w:firstLine="426"/>
        <w:rPr>
          <w:rFonts w:cs="Times New Roman"/>
        </w:rPr>
      </w:pPr>
      <w:r w:rsidRPr="0005508F">
        <w:rPr>
          <w:rFonts w:cs="Times New Roman"/>
        </w:rPr>
        <w:t>Р</w:t>
      </w:r>
      <w:r w:rsidR="00361F24" w:rsidRPr="0005508F">
        <w:rPr>
          <w:rFonts w:cs="Times New Roman"/>
        </w:rPr>
        <w:t xml:space="preserve">азработка новых заданий для СРС </w:t>
      </w:r>
      <w:r w:rsidR="00554855" w:rsidRPr="0005508F">
        <w:rPr>
          <w:rFonts w:cs="Times New Roman"/>
        </w:rPr>
        <w:t xml:space="preserve">по дисциплинам «Объектно-ориентированное программирование» (доц. к.т.н. Дорогова Е.Г.), «Современные проблемы информатики и вычислительной техники» (проф. д.т.н. Гагарина Л.Г.),  «Компьютерные технологии в науке и образовании» (проф. д.т.н. Портнов Е.М.) </w:t>
      </w:r>
      <w:r w:rsidR="00361F24" w:rsidRPr="0005508F">
        <w:rPr>
          <w:rFonts w:cs="Times New Roman"/>
        </w:rPr>
        <w:t>и внесение соответс</w:t>
      </w:r>
      <w:r w:rsidRPr="0005508F">
        <w:rPr>
          <w:rFonts w:cs="Times New Roman"/>
        </w:rPr>
        <w:t>твующих изменений в графики НБС.</w:t>
      </w:r>
    </w:p>
    <w:p w:rsidR="00554855" w:rsidRPr="0005508F" w:rsidRDefault="00F02353" w:rsidP="00226129">
      <w:pPr>
        <w:pStyle w:val="a9"/>
        <w:numPr>
          <w:ilvl w:val="0"/>
          <w:numId w:val="45"/>
        </w:numPr>
        <w:ind w:left="0" w:firstLine="426"/>
        <w:rPr>
          <w:rFonts w:cs="Times New Roman"/>
        </w:rPr>
      </w:pPr>
      <w:r w:rsidRPr="0005508F">
        <w:rPr>
          <w:rFonts w:cs="Times New Roman"/>
        </w:rPr>
        <w:t>П</w:t>
      </w:r>
      <w:r w:rsidR="00554855" w:rsidRPr="0005508F">
        <w:rPr>
          <w:rFonts w:cs="Times New Roman"/>
        </w:rPr>
        <w:t xml:space="preserve">омощь в </w:t>
      </w:r>
      <w:r w:rsidR="00361F24" w:rsidRPr="0005508F">
        <w:rPr>
          <w:rFonts w:cs="Times New Roman"/>
        </w:rPr>
        <w:t>разработк</w:t>
      </w:r>
      <w:r w:rsidR="00554855" w:rsidRPr="0005508F">
        <w:rPr>
          <w:rFonts w:cs="Times New Roman"/>
        </w:rPr>
        <w:t>е</w:t>
      </w:r>
      <w:r w:rsidR="00361F24" w:rsidRPr="0005508F">
        <w:rPr>
          <w:rFonts w:cs="Times New Roman"/>
        </w:rPr>
        <w:t xml:space="preserve"> новых </w:t>
      </w:r>
      <w:r w:rsidR="00554855" w:rsidRPr="0005508F">
        <w:rPr>
          <w:rFonts w:cs="Times New Roman"/>
        </w:rPr>
        <w:t>УМК по ОП «Администрирование сетей и кибертехнологии» специалистам ООО «КомпНет» и внесение соответс</w:t>
      </w:r>
      <w:r w:rsidRPr="0005508F">
        <w:rPr>
          <w:rFonts w:cs="Times New Roman"/>
        </w:rPr>
        <w:t>твующих изменений в графики НБС.</w:t>
      </w:r>
    </w:p>
    <w:p w:rsidR="00361F24" w:rsidRPr="0005508F" w:rsidRDefault="00F02353" w:rsidP="00226129">
      <w:pPr>
        <w:pStyle w:val="a9"/>
        <w:numPr>
          <w:ilvl w:val="0"/>
          <w:numId w:val="45"/>
        </w:numPr>
        <w:ind w:left="0" w:firstLine="426"/>
        <w:rPr>
          <w:rFonts w:cs="Times New Roman"/>
        </w:rPr>
      </w:pPr>
      <w:r w:rsidRPr="0005508F">
        <w:rPr>
          <w:rFonts w:cs="Times New Roman"/>
        </w:rPr>
        <w:t>Р</w:t>
      </w:r>
      <w:r w:rsidR="00554855" w:rsidRPr="0005508F">
        <w:rPr>
          <w:rFonts w:cs="Times New Roman"/>
        </w:rPr>
        <w:t xml:space="preserve">азработка </w:t>
      </w:r>
      <w:r w:rsidR="00361F24" w:rsidRPr="0005508F">
        <w:rPr>
          <w:rFonts w:cs="Times New Roman"/>
        </w:rPr>
        <w:t xml:space="preserve">обучающе-контролирующих тестов </w:t>
      </w:r>
      <w:r w:rsidR="00554855" w:rsidRPr="0005508F">
        <w:rPr>
          <w:rFonts w:cs="Times New Roman"/>
        </w:rPr>
        <w:t xml:space="preserve">по дисциплинам «Основы параллельного программирования», «Практикум по параллельному программированию», </w:t>
      </w:r>
      <w:r w:rsidR="00554855" w:rsidRPr="0005508F">
        <w:rPr>
          <w:rFonts w:cs="Times New Roman"/>
        </w:rPr>
        <w:lastRenderedPageBreak/>
        <w:t>Реинж</w:t>
      </w:r>
      <w:r w:rsidR="00BE77DE" w:rsidRPr="0005508F">
        <w:rPr>
          <w:rFonts w:cs="Times New Roman"/>
        </w:rPr>
        <w:t>и</w:t>
      </w:r>
      <w:r w:rsidR="00554855" w:rsidRPr="0005508F">
        <w:rPr>
          <w:rFonts w:cs="Times New Roman"/>
        </w:rPr>
        <w:t xml:space="preserve">ниринг и рефакторинг программ», «Промышленное программирование», «Программирование на С#» </w:t>
      </w:r>
      <w:r w:rsidR="00361F24" w:rsidRPr="0005508F">
        <w:rPr>
          <w:rFonts w:cs="Times New Roman"/>
        </w:rPr>
        <w:t xml:space="preserve">и внесение соответствующих изменений в графики НБС и т.п. </w:t>
      </w:r>
    </w:p>
    <w:p w:rsidR="007579FD" w:rsidRPr="0005508F" w:rsidRDefault="007579FD" w:rsidP="006C6D4E">
      <w:pPr>
        <w:ind w:firstLine="283"/>
      </w:pPr>
      <w:r w:rsidRPr="0005508F">
        <w:t>В прошлом году такая работа не проводилась, поэтому можно сделать вывод о ликв</w:t>
      </w:r>
      <w:r w:rsidRPr="0005508F">
        <w:t>и</w:t>
      </w:r>
      <w:r w:rsidRPr="0005508F">
        <w:t>дации слабых звеньев в ОП.</w:t>
      </w:r>
    </w:p>
    <w:p w:rsidR="001724F0" w:rsidRPr="0005508F" w:rsidRDefault="00554855" w:rsidP="006C6D4E">
      <w:r w:rsidRPr="0005508F">
        <w:t>А</w:t>
      </w:r>
      <w:r w:rsidR="00361F24" w:rsidRPr="0005508F">
        <w:t>нализ результатов тестирования студентов по дисциплинам в ОРОКС</w:t>
      </w:r>
      <w:r w:rsidR="001724F0" w:rsidRPr="0005508F">
        <w:t xml:space="preserve"> показал, что внедрение и стабильное использование ОРОКС приносит положительные результаты. Текущий контроль проходит </w:t>
      </w:r>
      <w:r w:rsidR="001724F0" w:rsidRPr="0005508F">
        <w:rPr>
          <w:b/>
        </w:rPr>
        <w:t>97-99%</w:t>
      </w:r>
      <w:r w:rsidR="001724F0" w:rsidRPr="0005508F">
        <w:t xml:space="preserve"> всех обучающихся (в прошлом году -78</w:t>
      </w:r>
      <w:r w:rsidR="001724F0" w:rsidRPr="0005508F">
        <w:rPr>
          <w:b/>
        </w:rPr>
        <w:t>-82%),</w:t>
      </w:r>
      <w:r w:rsidR="001724F0" w:rsidRPr="0005508F">
        <w:t xml:space="preserve"> т.к. они заинтересованы в допуске к промежуточной аттестации по дисциплине (зачете, экз</w:t>
      </w:r>
      <w:r w:rsidR="001724F0" w:rsidRPr="0005508F">
        <w:t>а</w:t>
      </w:r>
      <w:r w:rsidR="001724F0" w:rsidRPr="0005508F">
        <w:t xml:space="preserve">мене). Не прошедшие текущий контроль, как правило, изначально не посещают занятий и по окончании учебного года отчисляются по собственному желанию. </w:t>
      </w:r>
    </w:p>
    <w:p w:rsidR="00361F24" w:rsidRPr="0005508F" w:rsidRDefault="001724F0" w:rsidP="006C6D4E">
      <w:r w:rsidRPr="0005508F">
        <w:t>Р</w:t>
      </w:r>
      <w:r w:rsidR="00361F24" w:rsidRPr="0005508F">
        <w:t>езультат</w:t>
      </w:r>
      <w:r w:rsidRPr="0005508F">
        <w:t>ы</w:t>
      </w:r>
      <w:r w:rsidR="00361F24" w:rsidRPr="0005508F">
        <w:t xml:space="preserve"> текущего контроля </w:t>
      </w:r>
      <w:r w:rsidRPr="0005508F">
        <w:t>вл</w:t>
      </w:r>
      <w:r w:rsidR="00361F24" w:rsidRPr="0005508F">
        <w:t>и</w:t>
      </w:r>
      <w:r w:rsidRPr="0005508F">
        <w:t xml:space="preserve">яют на результат </w:t>
      </w:r>
      <w:r w:rsidR="00361F24" w:rsidRPr="0005508F">
        <w:t>экзаменационн</w:t>
      </w:r>
      <w:r w:rsidRPr="0005508F">
        <w:t>ой</w:t>
      </w:r>
      <w:r w:rsidR="00361F24" w:rsidRPr="0005508F">
        <w:t xml:space="preserve"> сесси</w:t>
      </w:r>
      <w:r w:rsidRPr="0005508F">
        <w:t>и</w:t>
      </w:r>
      <w:r w:rsidR="00361F24" w:rsidRPr="0005508F">
        <w:t xml:space="preserve"> - за отчетный период </w:t>
      </w:r>
      <w:r w:rsidRPr="0005508F">
        <w:t xml:space="preserve">количество должников с несданными экзаменами уменьшилось на </w:t>
      </w:r>
      <w:r w:rsidRPr="0005508F">
        <w:rPr>
          <w:b/>
        </w:rPr>
        <w:t xml:space="preserve">16%. </w:t>
      </w:r>
    </w:p>
    <w:p w:rsidR="00361F24" w:rsidRPr="0005508F" w:rsidRDefault="00361F24" w:rsidP="006C6D4E">
      <w:r w:rsidRPr="0005508F">
        <w:t>Анализ динамики результатов защиты выпускных квалификационных работ</w:t>
      </w:r>
      <w:r w:rsidR="001724F0" w:rsidRPr="0005508F">
        <w:t xml:space="preserve"> (</w:t>
      </w:r>
      <w:r w:rsidRPr="0005508F">
        <w:t>Пр</w:t>
      </w:r>
      <w:r w:rsidRPr="0005508F">
        <w:t>и</w:t>
      </w:r>
      <w:r w:rsidRPr="0005508F">
        <w:t>ложени</w:t>
      </w:r>
      <w:r w:rsidR="001724F0" w:rsidRPr="0005508F">
        <w:t>е</w:t>
      </w:r>
      <w:r w:rsidRPr="0005508F">
        <w:t xml:space="preserve"> 4</w:t>
      </w:r>
      <w:r w:rsidR="001724F0" w:rsidRPr="0005508F">
        <w:t xml:space="preserve">) показывает, что </w:t>
      </w:r>
      <w:r w:rsidR="00812A1B" w:rsidRPr="0005508F">
        <w:t>с помощью НБС можно прогнозировать результат защиты ВКР: успевающие по результатам НБС студенты (</w:t>
      </w:r>
      <w:r w:rsidR="00812A1B" w:rsidRPr="0005508F">
        <w:rPr>
          <w:b/>
        </w:rPr>
        <w:t xml:space="preserve">89%  </w:t>
      </w:r>
      <w:r w:rsidR="00812A1B" w:rsidRPr="0005508F">
        <w:t>из всех выпускников) получают положительные оценки ВКР.</w:t>
      </w:r>
      <w:r w:rsidR="001724F0" w:rsidRPr="0005508F">
        <w:t xml:space="preserve"> </w:t>
      </w:r>
    </w:p>
    <w:p w:rsidR="00361F24" w:rsidRPr="0005508F" w:rsidRDefault="00361F24" w:rsidP="00226129">
      <w:pPr>
        <w:pStyle w:val="2"/>
        <w:rPr>
          <w:rFonts w:cs="Times New Roman"/>
        </w:rPr>
      </w:pPr>
      <w:bookmarkStart w:id="26" w:name="_Toc476128052"/>
      <w:r w:rsidRPr="0005508F">
        <w:rPr>
          <w:rFonts w:cs="Times New Roman"/>
        </w:rPr>
        <w:t>2.5.  Научно-исследовательская работа студентов</w:t>
      </w:r>
      <w:bookmarkEnd w:id="26"/>
      <w:r w:rsidRPr="0005508F">
        <w:rPr>
          <w:rFonts w:cs="Times New Roman"/>
        </w:rPr>
        <w:t xml:space="preserve">  </w:t>
      </w:r>
    </w:p>
    <w:p w:rsidR="00003B6B" w:rsidRPr="0005508F" w:rsidRDefault="00003B6B" w:rsidP="006E4187">
      <w:pPr>
        <w:tabs>
          <w:tab w:val="left" w:pos="1276"/>
        </w:tabs>
        <w:ind w:firstLine="567"/>
      </w:pPr>
      <w:r w:rsidRPr="0005508F">
        <w:t>ОП направления подготовки «Программная инженерия» не только предоставляют возможность (в бакалавриате), но и обязывают студентов (в магистратуре и аспирантуре) заниматься научно-исследовательской работой:</w:t>
      </w:r>
    </w:p>
    <w:p w:rsidR="00003B6B" w:rsidRPr="0005508F" w:rsidRDefault="00F02353" w:rsidP="00F02353">
      <w:pPr>
        <w:pStyle w:val="a9"/>
        <w:numPr>
          <w:ilvl w:val="0"/>
          <w:numId w:val="45"/>
        </w:numPr>
        <w:ind w:left="0" w:firstLine="426"/>
        <w:rPr>
          <w:rFonts w:cs="Times New Roman"/>
        </w:rPr>
      </w:pPr>
      <w:r w:rsidRPr="0005508F">
        <w:rPr>
          <w:rFonts w:cs="Times New Roman"/>
        </w:rPr>
        <w:t>В</w:t>
      </w:r>
      <w:r w:rsidR="00003B6B" w:rsidRPr="0005508F">
        <w:rPr>
          <w:rFonts w:cs="Times New Roman"/>
        </w:rPr>
        <w:t xml:space="preserve"> рамках программы подготовки бакалавров предусмотрена обязательная практика студентов в течение двух последних семестров с выполнением курсовых проектов. Некоторые студенты в дальнейшем продолжают научные исследования по теме ВКР (</w:t>
      </w:r>
      <w:r w:rsidR="00A14819" w:rsidRPr="0005508F">
        <w:rPr>
          <w:rFonts w:cs="Times New Roman"/>
        </w:rPr>
        <w:t xml:space="preserve">А. Дорофеев, К. Васильчук, А. Тюрин, Е. Петров и др., </w:t>
      </w:r>
      <w:r w:rsidR="00003B6B" w:rsidRPr="0005508F">
        <w:rPr>
          <w:rFonts w:cs="Times New Roman"/>
        </w:rPr>
        <w:t>см. Свидетельства о регистрации программ на ЭВМ</w:t>
      </w:r>
      <w:r w:rsidR="00A14819" w:rsidRPr="0005508F">
        <w:rPr>
          <w:rFonts w:cs="Times New Roman"/>
        </w:rPr>
        <w:t>, оформленные в 2016г.</w:t>
      </w:r>
      <w:r w:rsidR="00003B6B" w:rsidRPr="0005508F">
        <w:rPr>
          <w:rFonts w:cs="Times New Roman"/>
        </w:rPr>
        <w:t xml:space="preserve">); </w:t>
      </w:r>
      <w:r w:rsidR="00901DB0" w:rsidRPr="0005508F">
        <w:rPr>
          <w:rFonts w:cs="Times New Roman"/>
        </w:rPr>
        <w:t xml:space="preserve">другие </w:t>
      </w:r>
      <w:r w:rsidR="00003B6B" w:rsidRPr="0005508F">
        <w:rPr>
          <w:rFonts w:cs="Times New Roman"/>
        </w:rPr>
        <w:t xml:space="preserve">ведут инициативные работы в рамках НИРС (магистры Свистунов С.В., </w:t>
      </w:r>
      <w:r w:rsidR="00314DF8" w:rsidRPr="0005508F">
        <w:rPr>
          <w:rFonts w:cs="Times New Roman"/>
        </w:rPr>
        <w:t>Петров Е.</w:t>
      </w:r>
      <w:r w:rsidR="00003B6B" w:rsidRPr="0005508F">
        <w:rPr>
          <w:rFonts w:cs="Times New Roman"/>
        </w:rPr>
        <w:t xml:space="preserve"> – см. тезисы и дипломы участников конференции «Актуальные проблемы информатизации – 201</w:t>
      </w:r>
      <w:r w:rsidR="00314DF8" w:rsidRPr="0005508F">
        <w:rPr>
          <w:rFonts w:cs="Times New Roman"/>
        </w:rPr>
        <w:t>6</w:t>
      </w:r>
      <w:r w:rsidR="00003B6B" w:rsidRPr="0005508F">
        <w:rPr>
          <w:rFonts w:cs="Times New Roman"/>
        </w:rPr>
        <w:t>» (</w:t>
      </w:r>
      <w:r w:rsidR="0076355B" w:rsidRPr="0005508F">
        <w:rPr>
          <w:rFonts w:cs="Times New Roman"/>
        </w:rPr>
        <w:t>https://www.miet.ru/content/s/812/e/81908/34</w:t>
      </w:r>
      <w:r w:rsidR="00003B6B" w:rsidRPr="0005508F">
        <w:rPr>
          <w:rFonts w:cs="Times New Roman"/>
        </w:rPr>
        <w:t>), заявки программы УМНИК (</w:t>
      </w:r>
      <w:r w:rsidR="0076355B" w:rsidRPr="0005508F">
        <w:rPr>
          <w:rFonts w:cs="Times New Roman"/>
        </w:rPr>
        <w:t>https://www.miet.ru/news/84754)</w:t>
      </w:r>
      <w:r w:rsidR="00003B6B" w:rsidRPr="0005508F">
        <w:rPr>
          <w:rFonts w:cs="Times New Roman"/>
        </w:rPr>
        <w:t xml:space="preserve">, третьи продолжают тематику ВКР в аспирантуре (Федоров А.Ю., Коробкин М.В. см. ВКР и </w:t>
      </w:r>
      <w:r w:rsidRPr="0005508F">
        <w:rPr>
          <w:rFonts w:cs="Times New Roman"/>
        </w:rPr>
        <w:t>индивидуальные планы аспиранта).</w:t>
      </w:r>
    </w:p>
    <w:p w:rsidR="00003B6B" w:rsidRPr="0005508F" w:rsidRDefault="00F02353" w:rsidP="00F02353">
      <w:pPr>
        <w:pStyle w:val="a9"/>
        <w:numPr>
          <w:ilvl w:val="0"/>
          <w:numId w:val="45"/>
        </w:numPr>
        <w:ind w:left="0" w:firstLine="426"/>
        <w:rPr>
          <w:rFonts w:cs="Times New Roman"/>
        </w:rPr>
      </w:pPr>
      <w:r w:rsidRPr="0005508F">
        <w:rPr>
          <w:rFonts w:cs="Times New Roman"/>
        </w:rPr>
        <w:t>П</w:t>
      </w:r>
      <w:r w:rsidR="00003B6B" w:rsidRPr="0005508F">
        <w:rPr>
          <w:rFonts w:cs="Times New Roman"/>
        </w:rPr>
        <w:t>рограмма подготовки магистров предполагает практику и НИР в каждом семестре с ориен</w:t>
      </w:r>
      <w:r w:rsidRPr="0005508F">
        <w:rPr>
          <w:rFonts w:cs="Times New Roman"/>
        </w:rPr>
        <w:t>тацией на утвержденную тему ВКР.</w:t>
      </w:r>
    </w:p>
    <w:p w:rsidR="00003B6B" w:rsidRPr="0005508F" w:rsidRDefault="00F02353" w:rsidP="00F02353">
      <w:pPr>
        <w:pStyle w:val="a9"/>
        <w:numPr>
          <w:ilvl w:val="0"/>
          <w:numId w:val="45"/>
        </w:numPr>
        <w:ind w:left="0" w:firstLine="426"/>
        <w:rPr>
          <w:rFonts w:cs="Times New Roman"/>
        </w:rPr>
      </w:pPr>
      <w:r w:rsidRPr="0005508F">
        <w:rPr>
          <w:rFonts w:cs="Times New Roman"/>
        </w:rPr>
        <w:t>И</w:t>
      </w:r>
      <w:r w:rsidR="00003B6B" w:rsidRPr="0005508F">
        <w:rPr>
          <w:rFonts w:cs="Times New Roman"/>
        </w:rPr>
        <w:t>ндивидуальный план аспиранта, утверждаемый в первом семестре обучения, предполагает утверждение темы НИР аспиранта.</w:t>
      </w:r>
    </w:p>
    <w:p w:rsidR="00003B6B" w:rsidRPr="0005508F" w:rsidRDefault="00003B6B" w:rsidP="00CC2BCC">
      <w:r w:rsidRPr="0005508F">
        <w:t>Результаты научных исследований студенты ИПОВС представ</w:t>
      </w:r>
      <w:r w:rsidR="00901DB0" w:rsidRPr="0005508F">
        <w:t xml:space="preserve">или </w:t>
      </w:r>
      <w:r w:rsidRPr="0005508F">
        <w:t xml:space="preserve">на </w:t>
      </w:r>
      <w:hyperlink r:id="rId29" w:tgtFrame="_blank" w:history="1">
        <w:r w:rsidRPr="0005508F">
          <w:t>Междун</w:t>
        </w:r>
        <w:r w:rsidRPr="0005508F">
          <w:t>а</w:t>
        </w:r>
        <w:r w:rsidRPr="0005508F">
          <w:t xml:space="preserve">родной научно-технической конференции </w:t>
        </w:r>
        <w:r w:rsidR="00901DB0" w:rsidRPr="0005508F">
          <w:t>2017 IEEE Conference of Russian Young Researchers in Electrical and Electronic Engineering (</w:t>
        </w:r>
        <w:hyperlink r:id="rId30" w:tgtFrame="_blank" w:history="1">
          <w:r w:rsidR="00901DB0" w:rsidRPr="0005508F">
            <w:t>2017 ElConRus</w:t>
          </w:r>
        </w:hyperlink>
        <w:r w:rsidR="00901DB0" w:rsidRPr="0005508F">
          <w:t>)</w:t>
        </w:r>
      </w:hyperlink>
      <w:r w:rsidRPr="0005508F">
        <w:t xml:space="preserve"> (</w:t>
      </w:r>
      <w:r w:rsidR="00901DB0" w:rsidRPr="0005508F">
        <w:t>https://www.miet.ru/content/s/812/e/83175/34</w:t>
      </w:r>
      <w:r w:rsidRPr="0005508F">
        <w:t xml:space="preserve">), на </w:t>
      </w:r>
      <w:r w:rsidR="00901DB0" w:rsidRPr="0005508F">
        <w:t>9</w:t>
      </w:r>
      <w:r w:rsidRPr="0005508F">
        <w:t>-ой Всероссийской научно-практической конференции «Актуальные проблемы информатизации в науке, образовании и экономике-201</w:t>
      </w:r>
      <w:r w:rsidR="00901DB0" w:rsidRPr="0005508F">
        <w:t>6</w:t>
      </w:r>
      <w:r w:rsidRPr="0005508F">
        <w:t>»</w:t>
      </w:r>
      <w:r w:rsidR="00901DB0" w:rsidRPr="0005508F">
        <w:t xml:space="preserve"> </w:t>
      </w:r>
      <w:r w:rsidR="00901DB0" w:rsidRPr="0005508F">
        <w:rPr>
          <w:rStyle w:val="a6"/>
        </w:rPr>
        <w:t>https://www.miet.ru/content/s/812/e/81908/34)</w:t>
      </w:r>
      <w:r w:rsidR="00901DB0" w:rsidRPr="0005508F">
        <w:t>,</w:t>
      </w:r>
      <w:r w:rsidRPr="0005508F">
        <w:t xml:space="preserve">, на международной конференции </w:t>
      </w:r>
      <w:r w:rsidR="00BE77DE" w:rsidRPr="0005508F">
        <w:t>2016 6th International Workshop on Computer Science and Engineering, WCSE 2016; Tokyo University of Science, Kagurazaka Campus, Morito Memorial HallTokyo; Japan; 17 June 2016 through 19 June 2016</w:t>
      </w:r>
      <w:r w:rsidR="00CC2BCC" w:rsidRPr="0005508F">
        <w:t xml:space="preserve"> и </w:t>
      </w:r>
      <w:r w:rsidRPr="0005508F">
        <w:t>т.д.</w:t>
      </w:r>
    </w:p>
    <w:p w:rsidR="00003B6B" w:rsidRPr="0005508F" w:rsidRDefault="00003B6B" w:rsidP="006E4187">
      <w:pPr>
        <w:pStyle w:val="Textbody"/>
        <w:tabs>
          <w:tab w:val="left" w:pos="1276"/>
        </w:tabs>
        <w:spacing w:after="0"/>
        <w:ind w:firstLine="709"/>
        <w:jc w:val="both"/>
        <w:rPr>
          <w:rFonts w:cs="Times New Roman"/>
        </w:rPr>
      </w:pPr>
      <w:r w:rsidRPr="0005508F">
        <w:rPr>
          <w:rFonts w:cs="Times New Roman"/>
        </w:rPr>
        <w:t>Высока активность студентов и в части публикаций тезисов своих выступлений на конференциях (</w:t>
      </w:r>
      <w:r w:rsidR="00CC2BCC" w:rsidRPr="0005508F">
        <w:rPr>
          <w:rFonts w:cs="Times New Roman"/>
        </w:rPr>
        <w:t>48</w:t>
      </w:r>
      <w:r w:rsidRPr="0005508F">
        <w:rPr>
          <w:rFonts w:cs="Times New Roman"/>
        </w:rPr>
        <w:t xml:space="preserve"> выступлени</w:t>
      </w:r>
      <w:r w:rsidR="00CC2BCC" w:rsidRPr="0005508F">
        <w:rPr>
          <w:rFonts w:cs="Times New Roman"/>
        </w:rPr>
        <w:t>й</w:t>
      </w:r>
      <w:r w:rsidRPr="0005508F">
        <w:rPr>
          <w:rFonts w:cs="Times New Roman"/>
        </w:rPr>
        <w:t xml:space="preserve">, см. протокол секционных заседаний), и в части </w:t>
      </w:r>
      <w:r w:rsidRPr="0005508F">
        <w:rPr>
          <w:rFonts w:cs="Times New Roman"/>
        </w:rPr>
        <w:lastRenderedPageBreak/>
        <w:t xml:space="preserve">публикаций в </w:t>
      </w:r>
      <w:r w:rsidR="00CC2BCC" w:rsidRPr="0005508F">
        <w:rPr>
          <w:rFonts w:cs="Times New Roman"/>
        </w:rPr>
        <w:t>журналах издательства «Спутник+» (</w:t>
      </w:r>
      <w:hyperlink r:id="rId31" w:history="1">
        <w:r w:rsidR="00CC2BCC" w:rsidRPr="0005508F">
          <w:rPr>
            <w:rStyle w:val="a6"/>
            <w:rFonts w:cs="Times New Roman"/>
          </w:rPr>
          <w:t>http://www.sputnikplus.ru/</w:t>
        </w:r>
      </w:hyperlink>
      <w:r w:rsidR="00CC2BCC" w:rsidRPr="0005508F">
        <w:rPr>
          <w:rFonts w:cs="Times New Roman"/>
        </w:rPr>
        <w:t xml:space="preserve"> Гайдук И.О. Жертунова Т.)</w:t>
      </w:r>
      <w:r w:rsidRPr="0005508F">
        <w:rPr>
          <w:rFonts w:cs="Times New Roman"/>
        </w:rPr>
        <w:t xml:space="preserve">, а также свидетельства о регистрации программ (студенты </w:t>
      </w:r>
      <w:r w:rsidR="00CC2BCC" w:rsidRPr="0005508F">
        <w:rPr>
          <w:rFonts w:cs="Times New Roman"/>
        </w:rPr>
        <w:t>Петров Е., Колобанова М., Тюрин А</w:t>
      </w:r>
      <w:r w:rsidRPr="0005508F">
        <w:rPr>
          <w:rFonts w:cs="Times New Roman"/>
        </w:rPr>
        <w:t>).</w:t>
      </w:r>
    </w:p>
    <w:p w:rsidR="00003B6B" w:rsidRPr="0005508F" w:rsidRDefault="00003B6B" w:rsidP="006C6D4E">
      <w:pPr>
        <w:tabs>
          <w:tab w:val="left" w:pos="1276"/>
        </w:tabs>
        <w:ind w:left="57"/>
      </w:pPr>
      <w:r w:rsidRPr="0005508F">
        <w:t>Студенты и аспиранты каф. ИПОВС в 201</w:t>
      </w:r>
      <w:r w:rsidR="00084DD8" w:rsidRPr="0005508F">
        <w:t>6</w:t>
      </w:r>
      <w:r w:rsidRPr="0005508F">
        <w:t>г. приняли участие в программе У</w:t>
      </w:r>
      <w:r w:rsidRPr="0005508F">
        <w:t>М</w:t>
      </w:r>
      <w:r w:rsidRPr="0005508F">
        <w:t xml:space="preserve">НИК (в </w:t>
      </w:r>
      <w:r w:rsidR="00084DD8" w:rsidRPr="0005508F">
        <w:t xml:space="preserve">осеннем </w:t>
      </w:r>
      <w:r w:rsidRPr="0005508F">
        <w:t>конкурсе</w:t>
      </w:r>
      <w:r w:rsidR="00084DD8" w:rsidRPr="0005508F">
        <w:t xml:space="preserve"> </w:t>
      </w:r>
      <w:r w:rsidRPr="0005508F">
        <w:t>-</w:t>
      </w:r>
      <w:r w:rsidR="00084DD8" w:rsidRPr="0005508F">
        <w:t xml:space="preserve"> </w:t>
      </w:r>
      <w:r w:rsidRPr="0005508F">
        <w:t>3</w:t>
      </w:r>
      <w:r w:rsidR="00084DD8" w:rsidRPr="0005508F">
        <w:t>2</w:t>
      </w:r>
      <w:r w:rsidRPr="0005508F">
        <w:t xml:space="preserve"> чел. (</w:t>
      </w:r>
      <w:hyperlink r:id="rId32" w:history="1">
        <w:r w:rsidR="00084DD8" w:rsidRPr="0005508F">
          <w:rPr>
            <w:rStyle w:val="a6"/>
            <w:rFonts w:eastAsiaTheme="minorHAnsi"/>
            <w:lang w:eastAsia="en-US"/>
          </w:rPr>
          <w:t>https://www.miet.ru/news/84754</w:t>
        </w:r>
      </w:hyperlink>
      <w:r w:rsidR="00084DD8" w:rsidRPr="0005508F">
        <w:rPr>
          <w:rFonts w:eastAsiaTheme="minorHAnsi"/>
          <w:color w:val="000000"/>
          <w:lang w:eastAsia="en-US"/>
        </w:rPr>
        <w:t>), победитель Колоб</w:t>
      </w:r>
      <w:r w:rsidR="00084DD8" w:rsidRPr="0005508F">
        <w:rPr>
          <w:rFonts w:eastAsiaTheme="minorHAnsi"/>
          <w:color w:val="000000"/>
          <w:lang w:eastAsia="en-US"/>
        </w:rPr>
        <w:t>а</w:t>
      </w:r>
      <w:r w:rsidR="00084DD8" w:rsidRPr="0005508F">
        <w:rPr>
          <w:rFonts w:eastAsiaTheme="minorHAnsi"/>
          <w:color w:val="000000"/>
          <w:lang w:eastAsia="en-US"/>
        </w:rPr>
        <w:t xml:space="preserve">нова М. В весеннем конкурсе предполагается представить 30 работ. </w:t>
      </w:r>
    </w:p>
    <w:p w:rsidR="00361F24" w:rsidRPr="0005508F" w:rsidRDefault="00361F24" w:rsidP="00F02353">
      <w:pPr>
        <w:pStyle w:val="2"/>
        <w:rPr>
          <w:rFonts w:cs="Times New Roman"/>
        </w:rPr>
      </w:pPr>
      <w:bookmarkStart w:id="27" w:name="_Toc476128053"/>
      <w:r w:rsidRPr="0005508F">
        <w:rPr>
          <w:rFonts w:cs="Times New Roman"/>
        </w:rPr>
        <w:t>2.6.  Академическая мобильность студентов</w:t>
      </w:r>
      <w:bookmarkEnd w:id="27"/>
    </w:p>
    <w:p w:rsidR="00B25AAC" w:rsidRPr="0005508F" w:rsidRDefault="00003B6B" w:rsidP="00B25AAC">
      <w:pPr>
        <w:ind w:left="57"/>
      </w:pPr>
      <w:r w:rsidRPr="0005508F">
        <w:t>Студенты, обучающиеся по направлению подготовки 09.04.04</w:t>
      </w:r>
      <w:r w:rsidR="00B25AAC" w:rsidRPr="0005508F">
        <w:t xml:space="preserve"> могут </w:t>
      </w:r>
      <w:r w:rsidRPr="0005508F">
        <w:t xml:space="preserve"> проход</w:t>
      </w:r>
      <w:r w:rsidR="00B25AAC" w:rsidRPr="0005508F">
        <w:t>ить</w:t>
      </w:r>
      <w:r w:rsidRPr="0005508F">
        <w:t xml:space="preserve"> семестровые стажировки на базе зарубежных университетов по программам «двойных дипломов» в рамках международного сотрудничества НИУ «МИЭТ» с Университетом Глиндор, Великобритания</w:t>
      </w:r>
      <w:r w:rsidR="00B25AAC" w:rsidRPr="0005508F">
        <w:t xml:space="preserve">, с университетом  Сапиенца (Италия). </w:t>
      </w:r>
    </w:p>
    <w:p w:rsidR="00003B6B" w:rsidRPr="0005508F" w:rsidRDefault="00B25AAC" w:rsidP="00B25AAC">
      <w:pPr>
        <w:ind w:left="57"/>
      </w:pPr>
      <w:r w:rsidRPr="0005508F">
        <w:t>В сравнении с прошлым годом показатель академической мобильности упал – н</w:t>
      </w:r>
      <w:r w:rsidRPr="0005508F">
        <w:t>и</w:t>
      </w:r>
      <w:r w:rsidRPr="0005508F">
        <w:t xml:space="preserve">кто из магистров в 2016г. не участвовал в зарубежных стажировках. </w:t>
      </w:r>
    </w:p>
    <w:p w:rsidR="00003B6B" w:rsidRPr="0005508F" w:rsidRDefault="00B25AAC" w:rsidP="00B25AAC">
      <w:pPr>
        <w:ind w:left="57"/>
      </w:pPr>
      <w:r w:rsidRPr="0005508F">
        <w:t xml:space="preserve">Однако в 2016г. в магистратуру приняты </w:t>
      </w:r>
      <w:r w:rsidRPr="0005508F">
        <w:rPr>
          <w:b/>
        </w:rPr>
        <w:t>два</w:t>
      </w:r>
      <w:r w:rsidRPr="0005508F">
        <w:t xml:space="preserve"> иностранных студента: М.Маджидов и К. Раджибиен. Кроме того, на кафедре проходят обучение в магистратуре и аспирантуре 6 магистров и аспирантов Мьянмы. </w:t>
      </w:r>
    </w:p>
    <w:p w:rsidR="00B25AAC" w:rsidRPr="0005508F" w:rsidRDefault="00B25AAC" w:rsidP="00B25AAC">
      <w:pPr>
        <w:ind w:left="57"/>
      </w:pPr>
      <w:r w:rsidRPr="0005508F">
        <w:t>Предпринятые в 2016г. году меры по рекрутингу иностранных студентов недост</w:t>
      </w:r>
      <w:r w:rsidRPr="0005508F">
        <w:t>а</w:t>
      </w:r>
      <w:r w:rsidRPr="0005508F">
        <w:t xml:space="preserve">точны – необходимо открывать полноценную ОП 09.03.04 для иностранцев. </w:t>
      </w:r>
    </w:p>
    <w:p w:rsidR="00361F24" w:rsidRPr="0005508F" w:rsidRDefault="00361F24" w:rsidP="00F02353">
      <w:pPr>
        <w:pStyle w:val="2"/>
        <w:rPr>
          <w:rFonts w:cs="Times New Roman"/>
        </w:rPr>
      </w:pPr>
      <w:bookmarkStart w:id="28" w:name="_Toc476128054"/>
      <w:r w:rsidRPr="0005508F">
        <w:rPr>
          <w:rFonts w:cs="Times New Roman"/>
        </w:rPr>
        <w:t>2.7.  Востребованность  выпускников</w:t>
      </w:r>
      <w:bookmarkEnd w:id="28"/>
      <w:r w:rsidRPr="0005508F">
        <w:rPr>
          <w:rFonts w:cs="Times New Roman"/>
        </w:rPr>
        <w:t xml:space="preserve"> </w:t>
      </w:r>
    </w:p>
    <w:p w:rsidR="00F11762" w:rsidRPr="0005508F" w:rsidRDefault="00F11762" w:rsidP="00F11762">
      <w:pPr>
        <w:autoSpaceDE w:val="0"/>
        <w:adjustRightInd w:val="0"/>
        <w:ind w:firstLine="567"/>
      </w:pPr>
      <w:r w:rsidRPr="0005508F">
        <w:t xml:space="preserve">В настоящее время для связи и взаимодействия с выпускниками кафедра использует обширный инструментарий: </w:t>
      </w:r>
      <w:hyperlink r:id="rId33" w:history="1">
        <w:r w:rsidRPr="0005508F">
          <w:t>www.alma-mater.ru</w:t>
        </w:r>
      </w:hyperlink>
      <w:r w:rsidRPr="0005508F">
        <w:t xml:space="preserve"> – база данных и система общения выпус</w:t>
      </w:r>
      <w:r w:rsidRPr="0005508F">
        <w:t>к</w:t>
      </w:r>
      <w:r w:rsidRPr="0005508F">
        <w:t>ников МИЭТ; Ассоциация выпускников МИЭТ (</w:t>
      </w:r>
      <w:hyperlink r:id="rId34" w:history="1">
        <w:r w:rsidRPr="0005508F">
          <w:rPr>
            <w:rStyle w:val="a6"/>
          </w:rPr>
          <w:t>http://miet.pro/</w:t>
        </w:r>
      </w:hyperlink>
      <w:r w:rsidRPr="0005508F">
        <w:t>); социальные сети  vkontakte и LinkdIn.</w:t>
      </w:r>
    </w:p>
    <w:p w:rsidR="00F11762" w:rsidRPr="0005508F" w:rsidRDefault="00F11762" w:rsidP="00F11762">
      <w:pPr>
        <w:autoSpaceDE w:val="0"/>
        <w:adjustRightInd w:val="0"/>
        <w:ind w:firstLine="567"/>
      </w:pPr>
      <w:r w:rsidRPr="0005508F">
        <w:t>Выпускники кафедры успешно находят работу в современных условиях. Это пре</w:t>
      </w:r>
      <w:r w:rsidRPr="0005508F">
        <w:t>д</w:t>
      </w:r>
      <w:r w:rsidRPr="0005508F">
        <w:t xml:space="preserve">приятия разного масштаба и разных форм собственности, в частности:, НПП «ОПТЭКС»; ЗАО НТЦ «ЭЛИНС»; ОАО НПЦ «ЭЛВИС»; ООО "АНКАД", ООО «КомпНет», ЗАО «МЭК», ОАО «ЗИТЦ», </w:t>
      </w:r>
      <w:r w:rsidRPr="0005508F">
        <w:rPr>
          <w:bCs/>
        </w:rPr>
        <w:t>ООО «Samsung Electronics» и т.п.</w:t>
      </w:r>
      <w:r w:rsidRPr="0005508F">
        <w:t>, а также госучреждения, пре</w:t>
      </w:r>
      <w:r w:rsidRPr="0005508F">
        <w:t>д</w:t>
      </w:r>
      <w:r w:rsidRPr="0005508F">
        <w:t xml:space="preserve">приятия малого и среднего бизнеса и др. Преимущества ООП «Программная инженерия» позволяют студентам находить успешное применение своим профессиональным навыкам. Информация о выпускниках и их успехах представлена в новостной ленте (см. </w:t>
      </w:r>
      <w:r w:rsidRPr="0005508F">
        <w:rPr>
          <w:rStyle w:val="a6"/>
        </w:rPr>
        <w:t>https://www.miet.ru/news</w:t>
      </w:r>
      <w:r w:rsidRPr="0005508F">
        <w:t xml:space="preserve">). </w:t>
      </w:r>
    </w:p>
    <w:p w:rsidR="00F11762" w:rsidRPr="0005508F" w:rsidRDefault="00F11762" w:rsidP="00F11762">
      <w:r w:rsidRPr="0005508F">
        <w:t>Зарегистрированных в службе занятости Зеленограда нет</w:t>
      </w:r>
    </w:p>
    <w:p w:rsidR="00413B7C" w:rsidRPr="0005508F" w:rsidRDefault="00951636" w:rsidP="00413B7C">
      <w:r w:rsidRPr="0005508F">
        <w:t>Количество выпускников, продолживших обучение в аспирантуре – 1 человек, что обусловлено 1 бюджетным местом в аспирантуре МИЭТ по данной специальности.</w:t>
      </w:r>
      <w:r w:rsidR="00413B7C" w:rsidRPr="0005508F">
        <w:t xml:space="preserve"> Пок</w:t>
      </w:r>
      <w:r w:rsidR="00413B7C" w:rsidRPr="0005508F">
        <w:t>а</w:t>
      </w:r>
      <w:r w:rsidR="00413B7C" w:rsidRPr="0005508F">
        <w:t xml:space="preserve">затель остался неизменным. </w:t>
      </w:r>
    </w:p>
    <w:p w:rsidR="00951636" w:rsidRPr="0005508F" w:rsidRDefault="00951636" w:rsidP="00413B7C">
      <w:r w:rsidRPr="0005508F">
        <w:t xml:space="preserve"> </w:t>
      </w:r>
      <w:r w:rsidR="00413B7C" w:rsidRPr="0005508F">
        <w:t xml:space="preserve">Количество выпускников, продолживших обучение в </w:t>
      </w:r>
      <w:r w:rsidRPr="0005508F">
        <w:t xml:space="preserve"> магистратуре </w:t>
      </w:r>
      <w:r w:rsidR="00413B7C" w:rsidRPr="0005508F">
        <w:t>–</w:t>
      </w:r>
      <w:r w:rsidRPr="0005508F">
        <w:t xml:space="preserve"> </w:t>
      </w:r>
      <w:r w:rsidR="00413B7C" w:rsidRPr="0005508F">
        <w:t>20 человек; по сравнению с 2016г. Возрос конкурс и  несмотря на увеличение числа мест количество магистрантов-выпускников МИЭТ осталось постоянным  в связи с хорошим уровнем по</w:t>
      </w:r>
      <w:r w:rsidR="00413B7C" w:rsidRPr="0005508F">
        <w:t>д</w:t>
      </w:r>
      <w:r w:rsidR="00413B7C" w:rsidRPr="0005508F">
        <w:t>готовки выпускников других вузов.</w:t>
      </w:r>
    </w:p>
    <w:p w:rsidR="00413B7C" w:rsidRPr="0005508F" w:rsidRDefault="00361F24" w:rsidP="00F02353">
      <w:pPr>
        <w:pStyle w:val="2"/>
        <w:rPr>
          <w:rFonts w:cs="Times New Roman"/>
        </w:rPr>
      </w:pPr>
      <w:bookmarkStart w:id="29" w:name="_Toc476128055"/>
      <w:r w:rsidRPr="0005508F">
        <w:rPr>
          <w:rFonts w:cs="Times New Roman"/>
        </w:rPr>
        <w:t>2.8.  Выводы и рекомендации по разделу 2</w:t>
      </w:r>
      <w:bookmarkEnd w:id="29"/>
      <w:r w:rsidRPr="0005508F">
        <w:rPr>
          <w:rFonts w:cs="Times New Roman"/>
        </w:rPr>
        <w:t xml:space="preserve"> </w:t>
      </w:r>
    </w:p>
    <w:p w:rsidR="00413B7C" w:rsidRPr="0005508F" w:rsidRDefault="00413B7C" w:rsidP="00361F24">
      <w:pPr>
        <w:autoSpaceDE w:val="0"/>
        <w:autoSpaceDN w:val="0"/>
      </w:pPr>
      <w:r w:rsidRPr="0005508F">
        <w:rPr>
          <w:rFonts w:eastAsiaTheme="minorHAnsi"/>
          <w:color w:val="000000"/>
          <w:lang w:eastAsia="en-US"/>
        </w:rPr>
        <w:t xml:space="preserve">На основании вышеизложенного можно сделать вывод, что </w:t>
      </w:r>
      <w:r w:rsidRPr="0005508F">
        <w:rPr>
          <w:rFonts w:eastAsiaTheme="minorHAnsi"/>
          <w:b/>
          <w:color w:val="000000"/>
          <w:lang w:eastAsia="en-US"/>
        </w:rPr>
        <w:t>сильной стороной</w:t>
      </w:r>
      <w:r w:rsidRPr="0005508F">
        <w:rPr>
          <w:rFonts w:eastAsiaTheme="minorHAnsi"/>
          <w:color w:val="000000"/>
          <w:lang w:eastAsia="en-US"/>
        </w:rPr>
        <w:t xml:space="preserve"> подготовки по направлению подготовки являются своевременные и эффективные м</w:t>
      </w:r>
      <w:r w:rsidRPr="0005508F">
        <w:t>етоды достижения и корректировки целей ОП, привлечение преподавателей-практиков и вовл</w:t>
      </w:r>
      <w:r w:rsidRPr="0005508F">
        <w:t>е</w:t>
      </w:r>
      <w:r w:rsidRPr="0005508F">
        <w:t>чение студентов в НИР.</w:t>
      </w:r>
    </w:p>
    <w:p w:rsidR="00E957A6" w:rsidRPr="0005508F" w:rsidRDefault="00413B7C" w:rsidP="00361F24">
      <w:pPr>
        <w:autoSpaceDE w:val="0"/>
        <w:autoSpaceDN w:val="0"/>
      </w:pPr>
      <w:r w:rsidRPr="0005508F">
        <w:rPr>
          <w:b/>
        </w:rPr>
        <w:lastRenderedPageBreak/>
        <w:t>Слабой стороной</w:t>
      </w:r>
      <w:r w:rsidRPr="0005508F">
        <w:t xml:space="preserve"> ОП остаются низкая академическая мобильность </w:t>
      </w:r>
      <w:r w:rsidR="00E957A6" w:rsidRPr="0005508F">
        <w:t>наших студе</w:t>
      </w:r>
      <w:r w:rsidR="00E957A6" w:rsidRPr="0005508F">
        <w:t>н</w:t>
      </w:r>
      <w:r w:rsidR="00E957A6" w:rsidRPr="0005508F">
        <w:t xml:space="preserve">тов и практически отсутствие притока иностранных студентов. </w:t>
      </w:r>
    </w:p>
    <w:p w:rsidR="00361F24" w:rsidRPr="0005508F" w:rsidRDefault="00E957A6" w:rsidP="00361F24">
      <w:pPr>
        <w:autoSpaceDE w:val="0"/>
        <w:autoSpaceDN w:val="0"/>
      </w:pPr>
      <w:r w:rsidRPr="0005508F">
        <w:t xml:space="preserve">Одним из </w:t>
      </w:r>
      <w:r w:rsidR="00361F24" w:rsidRPr="0005508F">
        <w:t>путей решения проблем</w:t>
      </w:r>
      <w:r w:rsidRPr="0005508F">
        <w:t xml:space="preserve"> является создание группы иностранцев по н</w:t>
      </w:r>
      <w:r w:rsidRPr="0005508F">
        <w:t>а</w:t>
      </w:r>
      <w:r w:rsidRPr="0005508F">
        <w:t>правлению подготовки 09.03.04.</w:t>
      </w:r>
    </w:p>
    <w:p w:rsidR="0025064F" w:rsidRPr="0005508F" w:rsidRDefault="00B414CD" w:rsidP="00F02353">
      <w:pPr>
        <w:pStyle w:val="1"/>
        <w:rPr>
          <w:rFonts w:cs="Times New Roman"/>
        </w:rPr>
      </w:pPr>
      <w:bookmarkStart w:id="30" w:name="_Toc476128056"/>
      <w:bookmarkEnd w:id="1"/>
      <w:r w:rsidRPr="0005508F">
        <w:rPr>
          <w:rFonts w:cs="Times New Roman"/>
        </w:rPr>
        <w:t>3. ОЦЕНКА КАДРОВОГО ОБЕСПЕЧЕНИЕ ОБРАЗОВАТЕЛЬНОЙ ПРОГРАММЫ</w:t>
      </w:r>
      <w:bookmarkEnd w:id="30"/>
    </w:p>
    <w:p w:rsidR="00B414CD" w:rsidRPr="0005508F" w:rsidRDefault="00B414CD" w:rsidP="00F02353">
      <w:pPr>
        <w:pStyle w:val="2"/>
        <w:rPr>
          <w:rFonts w:cs="Times New Roman"/>
        </w:rPr>
      </w:pPr>
      <w:bookmarkStart w:id="31" w:name="__RefHeading__4501_1574874229"/>
      <w:bookmarkStart w:id="32" w:name="_Toc476128057"/>
      <w:r w:rsidRPr="0005508F">
        <w:rPr>
          <w:rFonts w:cs="Times New Roman"/>
        </w:rPr>
        <w:t>3.1</w:t>
      </w:r>
      <w:bookmarkStart w:id="33" w:name="__RefHeading__4503_1574874229"/>
      <w:bookmarkEnd w:id="31"/>
      <w:r w:rsidRPr="0005508F">
        <w:rPr>
          <w:rFonts w:cs="Times New Roman"/>
        </w:rPr>
        <w:t>. Общие сведения о ППС по образовательной программы/по выпускающей кафедре</w:t>
      </w:r>
      <w:bookmarkEnd w:id="32"/>
      <w:r w:rsidRPr="0005508F">
        <w:rPr>
          <w:rFonts w:cs="Times New Roman"/>
        </w:rPr>
        <w:t xml:space="preserve"> </w:t>
      </w:r>
    </w:p>
    <w:p w:rsidR="0011093F" w:rsidRPr="0005508F" w:rsidRDefault="0011093F" w:rsidP="0011093F">
      <w:pPr>
        <w:autoSpaceDE w:val="0"/>
        <w:adjustRightInd w:val="0"/>
        <w:ind w:firstLine="567"/>
      </w:pPr>
      <w:r w:rsidRPr="0005508F">
        <w:t>ППС кафедры ИПОВС охватывает основные общепрофессиональные и специальные дисциплины, предусмотренные ОП. Структура ППС кафедры позволяет адаптироваться к изменениям требований образовательных стандартов и изменениям профессиональных требований.</w:t>
      </w:r>
    </w:p>
    <w:p w:rsidR="00EF5670" w:rsidRPr="0005508F" w:rsidRDefault="00EF5670" w:rsidP="009E318E">
      <w:pPr>
        <w:pStyle w:val="Textbody"/>
        <w:spacing w:after="0"/>
        <w:ind w:firstLine="709"/>
        <w:jc w:val="both"/>
        <w:rPr>
          <w:rFonts w:cs="Times New Roman"/>
        </w:rPr>
      </w:pPr>
      <w:r w:rsidRPr="0005508F">
        <w:rPr>
          <w:rFonts w:cs="Times New Roman"/>
        </w:rPr>
        <w:t xml:space="preserve">В реализации ООП кафедры ИПОВС участвуют </w:t>
      </w:r>
      <w:r w:rsidR="00CD1EF4" w:rsidRPr="0005508F">
        <w:rPr>
          <w:rFonts w:cs="Times New Roman"/>
        </w:rPr>
        <w:t>3</w:t>
      </w:r>
      <w:r w:rsidR="003A3000" w:rsidRPr="0005508F">
        <w:rPr>
          <w:rFonts w:cs="Times New Roman"/>
        </w:rPr>
        <w:t>2</w:t>
      </w:r>
      <w:r w:rsidRPr="0005508F">
        <w:rPr>
          <w:rFonts w:cs="Times New Roman"/>
        </w:rPr>
        <w:t xml:space="preserve"> преподавател</w:t>
      </w:r>
      <w:r w:rsidR="003A3000" w:rsidRPr="0005508F">
        <w:rPr>
          <w:rFonts w:cs="Times New Roman"/>
        </w:rPr>
        <w:t>я</w:t>
      </w:r>
      <w:r w:rsidRPr="0005508F">
        <w:rPr>
          <w:rFonts w:cs="Times New Roman"/>
        </w:rPr>
        <w:t xml:space="preserve"> (</w:t>
      </w:r>
      <w:r w:rsidRPr="00C33824">
        <w:rPr>
          <w:rFonts w:cs="Times New Roman"/>
        </w:rPr>
        <w:t>2</w:t>
      </w:r>
      <w:r w:rsidR="00C33824" w:rsidRPr="00C33824">
        <w:rPr>
          <w:rFonts w:cs="Times New Roman"/>
        </w:rPr>
        <w:t>1, 95</w:t>
      </w:r>
      <w:r w:rsidRPr="00C33824">
        <w:rPr>
          <w:rFonts w:cs="Times New Roman"/>
        </w:rPr>
        <w:t xml:space="preserve"> ставки</w:t>
      </w:r>
      <w:r w:rsidRPr="0005508F">
        <w:rPr>
          <w:rFonts w:cs="Times New Roman"/>
        </w:rPr>
        <w:t>), из них 2</w:t>
      </w:r>
      <w:r w:rsidR="003A3000" w:rsidRPr="0005508F">
        <w:rPr>
          <w:rFonts w:cs="Times New Roman"/>
        </w:rPr>
        <w:t>3</w:t>
      </w:r>
      <w:r w:rsidRPr="0005508F">
        <w:rPr>
          <w:rFonts w:cs="Times New Roman"/>
        </w:rPr>
        <w:t xml:space="preserve"> штатных преподавател</w:t>
      </w:r>
      <w:r w:rsidR="00CD1EF4" w:rsidRPr="0005508F">
        <w:rPr>
          <w:rFonts w:cs="Times New Roman"/>
        </w:rPr>
        <w:t>я</w:t>
      </w:r>
      <w:r w:rsidRPr="0005508F">
        <w:rPr>
          <w:rFonts w:cs="Times New Roman"/>
        </w:rPr>
        <w:t xml:space="preserve">, </w:t>
      </w:r>
      <w:r w:rsidR="008D3295" w:rsidRPr="0005508F">
        <w:rPr>
          <w:rFonts w:cs="Times New Roman"/>
        </w:rPr>
        <w:t>3</w:t>
      </w:r>
      <w:r w:rsidRPr="0005508F">
        <w:rPr>
          <w:rFonts w:cs="Times New Roman"/>
        </w:rPr>
        <w:t xml:space="preserve"> внутренни</w:t>
      </w:r>
      <w:r w:rsidR="003A3000" w:rsidRPr="0005508F">
        <w:rPr>
          <w:rFonts w:cs="Times New Roman"/>
        </w:rPr>
        <w:t>х</w:t>
      </w:r>
      <w:r w:rsidRPr="0005508F">
        <w:rPr>
          <w:rFonts w:cs="Times New Roman"/>
        </w:rPr>
        <w:t xml:space="preserve"> совместителя и </w:t>
      </w:r>
      <w:r w:rsidR="003A3000" w:rsidRPr="0005508F">
        <w:rPr>
          <w:rFonts w:cs="Times New Roman"/>
        </w:rPr>
        <w:t>6</w:t>
      </w:r>
      <w:r w:rsidRPr="0005508F">
        <w:rPr>
          <w:rFonts w:cs="Times New Roman"/>
        </w:rPr>
        <w:t xml:space="preserve"> внешних</w:t>
      </w:r>
      <w:r w:rsidR="00451587" w:rsidRPr="0005508F">
        <w:rPr>
          <w:rFonts w:cs="Times New Roman"/>
        </w:rPr>
        <w:t xml:space="preserve"> (</w:t>
      </w:r>
      <w:r w:rsidRPr="0005508F">
        <w:rPr>
          <w:rFonts w:cs="Times New Roman"/>
        </w:rPr>
        <w:t>табл.</w:t>
      </w:r>
      <w:r w:rsidR="003A3000" w:rsidRPr="0005508F">
        <w:rPr>
          <w:rFonts w:cs="Times New Roman"/>
        </w:rPr>
        <w:t>3.1</w:t>
      </w:r>
      <w:r w:rsidR="00451587" w:rsidRPr="0005508F">
        <w:rPr>
          <w:rFonts w:cs="Times New Roman"/>
        </w:rPr>
        <w:t>)</w:t>
      </w:r>
      <w:r w:rsidRPr="0005508F">
        <w:rPr>
          <w:rFonts w:cs="Times New Roman"/>
        </w:rPr>
        <w:t>.</w:t>
      </w:r>
      <w:r w:rsidR="0011093F" w:rsidRPr="0005508F">
        <w:rPr>
          <w:rFonts w:cs="Times New Roman"/>
        </w:rPr>
        <w:t xml:space="preserve"> </w:t>
      </w:r>
    </w:p>
    <w:p w:rsidR="00B32548" w:rsidRPr="0005508F" w:rsidRDefault="00B32548" w:rsidP="00B32548">
      <w:pPr>
        <w:pStyle w:val="Textbody"/>
        <w:spacing w:after="0"/>
        <w:ind w:firstLine="709"/>
        <w:jc w:val="center"/>
        <w:rPr>
          <w:rFonts w:cs="Times New Roman"/>
          <w:sz w:val="26"/>
          <w:szCs w:val="26"/>
        </w:rPr>
      </w:pPr>
      <w:r w:rsidRPr="0005508F">
        <w:rPr>
          <w:rFonts w:cs="Times New Roman"/>
          <w:sz w:val="26"/>
          <w:szCs w:val="26"/>
        </w:rPr>
        <w:t>Сведения о ППС кафедры ИПОВС</w:t>
      </w:r>
    </w:p>
    <w:p w:rsidR="008E722E" w:rsidRPr="0005508F" w:rsidRDefault="00B32548" w:rsidP="00B32548">
      <w:pPr>
        <w:pStyle w:val="Textbody"/>
        <w:spacing w:after="0"/>
        <w:ind w:firstLine="709"/>
        <w:jc w:val="right"/>
        <w:rPr>
          <w:rFonts w:cs="Times New Roman"/>
        </w:rPr>
      </w:pPr>
      <w:r w:rsidRPr="0005508F">
        <w:rPr>
          <w:rFonts w:cs="Times New Roman"/>
        </w:rPr>
        <w:t xml:space="preserve">Таблица </w:t>
      </w:r>
      <w:r w:rsidR="00964531" w:rsidRPr="0005508F">
        <w:rPr>
          <w:rFonts w:cs="Times New Roman"/>
        </w:rPr>
        <w:t>3.1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709"/>
        <w:gridCol w:w="709"/>
        <w:gridCol w:w="850"/>
        <w:gridCol w:w="1560"/>
        <w:gridCol w:w="1276"/>
        <w:gridCol w:w="992"/>
        <w:gridCol w:w="992"/>
        <w:gridCol w:w="992"/>
        <w:gridCol w:w="1134"/>
      </w:tblGrid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</w:p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№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ФИО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Шт./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F02353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С</w:t>
            </w:r>
            <w:r w:rsidR="003C34A2" w:rsidRPr="0005508F">
              <w:t>тавка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Должность, Уч.звание ст</w:t>
            </w:r>
            <w:r w:rsidRPr="0005508F">
              <w:t>е</w:t>
            </w:r>
            <w:r w:rsidRPr="0005508F">
              <w:t>пень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Награды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Учебники пособия +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Моногра-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фии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 w:rsidRPr="0005508F">
              <w:t>РИНЦ (</w:t>
            </w:r>
            <w:r w:rsidRPr="0005508F">
              <w:rPr>
                <w:lang w:val="en-US"/>
              </w:rPr>
              <w:t>hi)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 w:rsidRPr="0005508F">
              <w:rPr>
                <w:lang w:val="en-US"/>
              </w:rPr>
              <w:t>Scopus</w:t>
            </w:r>
          </w:p>
          <w:p w:rsidR="003C34A2" w:rsidRPr="0005508F" w:rsidRDefault="00F02353" w:rsidP="0005508F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 w:rsidRPr="0005508F">
              <w:rPr>
                <w:lang w:val="en-US"/>
              </w:rPr>
              <w:t>(</w:t>
            </w:r>
            <w:r w:rsidR="003C34A2" w:rsidRPr="0005508F">
              <w:rPr>
                <w:lang w:val="en-US"/>
              </w:rPr>
              <w:t>WoS)</w:t>
            </w:r>
          </w:p>
        </w:tc>
        <w:tc>
          <w:tcPr>
            <w:tcW w:w="992" w:type="dxa"/>
            <w:vAlign w:val="center"/>
          </w:tcPr>
          <w:p w:rsidR="003C34A2" w:rsidRPr="0005508F" w:rsidRDefault="00F02353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Н</w:t>
            </w:r>
            <w:r w:rsidR="003C34A2" w:rsidRPr="0005508F">
              <w:t>ал</w:t>
            </w:r>
            <w:r w:rsidR="003C34A2" w:rsidRPr="0005508F">
              <w:t>и</w:t>
            </w:r>
            <w:r w:rsidR="003C34A2" w:rsidRPr="0005508F">
              <w:t>чие опыта работы на прозв., лет.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Базовое образ</w:t>
            </w:r>
            <w:r w:rsidRPr="0005508F">
              <w:t>о</w:t>
            </w:r>
            <w:r w:rsidRPr="0005508F">
              <w:t>вание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Андри</w:t>
            </w:r>
            <w:r w:rsidRPr="0005508F">
              <w:t>а</w:t>
            </w:r>
            <w:r w:rsidRPr="0005508F">
              <w:t>нов А.М.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совм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ценг,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25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33"/>
              <w:jc w:val="center"/>
              <w:rPr>
                <w:color w:val="000000"/>
                <w:highlight w:val="yellow"/>
              </w:rPr>
            </w:pPr>
            <w:r w:rsidRPr="0005508F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Гагар</w:t>
            </w:r>
            <w:r w:rsidRPr="0005508F">
              <w:t>и</w:t>
            </w:r>
            <w:r w:rsidRPr="0005508F">
              <w:t>на Л.Г.</w:t>
            </w:r>
          </w:p>
        </w:tc>
        <w:tc>
          <w:tcPr>
            <w:tcW w:w="709" w:type="dxa"/>
            <w:vAlign w:val="center"/>
          </w:tcPr>
          <w:p w:rsidR="003C34A2" w:rsidRPr="0005508F" w:rsidRDefault="0005508F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rPr>
                <w:lang w:val="en-US"/>
              </w:rPr>
              <w:t>I</w:t>
            </w:r>
            <w:r w:rsidR="003C34A2" w:rsidRPr="0005508F">
              <w:t>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Проф., д.т.н (зав. кафе</w:t>
            </w:r>
            <w:r w:rsidRPr="0005508F">
              <w:t>д</w:t>
            </w:r>
            <w:r w:rsidRPr="0005508F">
              <w:t>рой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Знак «П</w:t>
            </w:r>
            <w:r w:rsidRPr="0005508F">
              <w:t>о</w:t>
            </w:r>
            <w:r w:rsidRPr="0005508F">
              <w:t>четный де</w:t>
            </w:r>
            <w:r w:rsidRPr="0005508F">
              <w:t>я</w:t>
            </w:r>
            <w:r w:rsidRPr="0005508F">
              <w:t>тель науки г. Москвы»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Знак «П</w:t>
            </w:r>
            <w:r w:rsidRPr="0005508F">
              <w:t>о</w:t>
            </w:r>
            <w:r w:rsidRPr="0005508F">
              <w:t>четный р</w:t>
            </w:r>
            <w:r w:rsidRPr="0005508F">
              <w:t>а</w:t>
            </w:r>
            <w:r w:rsidRPr="0005508F">
              <w:t>ботник ВПО», м</w:t>
            </w:r>
            <w:r w:rsidRPr="0005508F">
              <w:t>е</w:t>
            </w:r>
            <w:r w:rsidRPr="0005508F">
              <w:t>даль «За боевое с</w:t>
            </w:r>
            <w:r w:rsidRPr="0005508F">
              <w:t>о</w:t>
            </w:r>
            <w:r w:rsidRPr="0005508F">
              <w:t>дружество», диплом Г</w:t>
            </w:r>
            <w:r w:rsidRPr="0005508F">
              <w:t>о</w:t>
            </w:r>
            <w:r w:rsidRPr="0005508F">
              <w:t>сударстве</w:t>
            </w:r>
            <w:r w:rsidRPr="0005508F">
              <w:t>н</w:t>
            </w:r>
            <w:r w:rsidRPr="0005508F">
              <w:t>ной Думы “За развитие исследов</w:t>
            </w:r>
            <w:r w:rsidRPr="0005508F">
              <w:t>а</w:t>
            </w:r>
            <w:r w:rsidRPr="0005508F">
              <w:t>тельской креативн</w:t>
            </w:r>
            <w:r w:rsidRPr="0005508F">
              <w:t>о</w:t>
            </w:r>
            <w:r w:rsidRPr="0005508F">
              <w:t>сти молод</w:t>
            </w:r>
            <w:r w:rsidRPr="0005508F">
              <w:t>е</w:t>
            </w:r>
            <w:r w:rsidRPr="0005508F">
              <w:t>жи России”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Более 125: 6 уч.-м</w:t>
            </w:r>
            <w:r w:rsidRPr="0005508F">
              <w:t>е</w:t>
            </w:r>
            <w:r w:rsidRPr="0005508F">
              <w:t>тод.пособий, 100 н</w:t>
            </w:r>
            <w:r w:rsidRPr="0005508F">
              <w:t>а</w:t>
            </w:r>
            <w:r w:rsidRPr="0005508F">
              <w:t>учн.работ, 2 мон</w:t>
            </w:r>
            <w:r w:rsidRPr="0005508F">
              <w:t>о</w:t>
            </w:r>
            <w:r w:rsidRPr="0005508F">
              <w:t>графии, 11 уч. п</w:t>
            </w:r>
            <w:r w:rsidRPr="0005508F">
              <w:t>о</w:t>
            </w:r>
            <w:r w:rsidRPr="0005508F">
              <w:t>собий с грифом МО. .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36/2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 w:rsidRPr="0005508F">
              <w:t>6</w:t>
            </w:r>
            <w:r w:rsidRPr="0005508F">
              <w:rPr>
                <w:lang w:val="en-US"/>
              </w:rPr>
              <w:t>(0)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33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26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3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 xml:space="preserve">Гайдук </w:t>
            </w:r>
            <w:r w:rsidRPr="0005508F">
              <w:lastRenderedPageBreak/>
              <w:t>И.О.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lastRenderedPageBreak/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lastRenderedPageBreak/>
              <w:t>стент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lastRenderedPageBreak/>
              <w:t xml:space="preserve">Лауреат </w:t>
            </w:r>
            <w:r w:rsidRPr="0005508F">
              <w:lastRenderedPageBreak/>
              <w:t>конкурса «УМНИК</w:t>
            </w:r>
            <w:r w:rsidR="007366D7" w:rsidRPr="0005508F">
              <w:t>, ИТ-прорыв</w:t>
            </w:r>
            <w:r w:rsidRPr="0005508F">
              <w:t>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4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33"/>
              <w:jc w:val="center"/>
              <w:rPr>
                <w:color w:val="000000"/>
                <w:highlight w:val="yellow"/>
              </w:rPr>
            </w:pPr>
            <w:r w:rsidRPr="0005508F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Голова С.Ю.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26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(0)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33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highlight w:val="yellow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Дорогов В.Г.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40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6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Дорог</w:t>
            </w:r>
            <w:r w:rsidRPr="0005508F">
              <w:t>о</w:t>
            </w:r>
            <w:r w:rsidRPr="0005508F">
              <w:t>ва Е.Г.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Доц.,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30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7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Жерт</w:t>
            </w:r>
            <w:r w:rsidRPr="0005508F">
              <w:t>у</w:t>
            </w:r>
            <w:r w:rsidRPr="0005508F">
              <w:t>нова Т.В.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  <w:rPr>
                <w:lang w:val="en-US"/>
              </w:rPr>
            </w:pPr>
            <w:r w:rsidRPr="0005508F">
              <w:t>Шт</w:t>
            </w:r>
            <w:r w:rsidR="00F02353" w:rsidRPr="0005508F">
              <w:rPr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t>стент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конкурса «ИТ-прорыв»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8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Ил</w:t>
            </w:r>
            <w:r w:rsidRPr="0005508F">
              <w:t>ю</w:t>
            </w:r>
            <w:r w:rsidRPr="0005508F">
              <w:t>шечкин В.М.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Грамота МинОбр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38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E03B63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9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Капит</w:t>
            </w:r>
            <w:r w:rsidRPr="0005508F">
              <w:t>а</w:t>
            </w:r>
            <w:r w:rsidRPr="0005508F">
              <w:t>нова И.И..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t>стент.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конкурса «ИТ-прорыв»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Колдаев В.Д.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д.т.н..-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Грамота МинОбр</w:t>
            </w:r>
            <w:r w:rsidRPr="0005508F">
              <w:br/>
              <w:t>Знак «П</w:t>
            </w:r>
            <w:r w:rsidRPr="0005508F">
              <w:t>о</w:t>
            </w:r>
            <w:r w:rsidRPr="0005508F">
              <w:t>четный р</w:t>
            </w:r>
            <w:r w:rsidRPr="0005508F">
              <w:t>а</w:t>
            </w:r>
            <w:r w:rsidRPr="0005508F">
              <w:t>ботник ВПО,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3 лауреат премии «Лучший учитель г. Москвы»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102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5 мон</w:t>
            </w:r>
            <w:r w:rsidRPr="0005508F">
              <w:t>о</w:t>
            </w:r>
            <w:r w:rsidRPr="0005508F">
              <w:t>графий, 8 уч. пос</w:t>
            </w:r>
            <w:r w:rsidRPr="0005508F">
              <w:t>о</w:t>
            </w:r>
            <w:r w:rsidRPr="0005508F">
              <w:t>бий с грифом МО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34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11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Кокин В.В.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t>стент</w:t>
            </w:r>
          </w:p>
        </w:tc>
        <w:tc>
          <w:tcPr>
            <w:tcW w:w="1560" w:type="dxa"/>
            <w:vAlign w:val="center"/>
          </w:tcPr>
          <w:p w:rsidR="003C34A2" w:rsidRPr="0005508F" w:rsidRDefault="007366D7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конкурса УМНИК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Кон</w:t>
            </w:r>
            <w:r w:rsidRPr="0005508F">
              <w:t>д</w:t>
            </w:r>
            <w:r w:rsidRPr="0005508F">
              <w:t>рашов О.О.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05508F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rPr>
                <w:lang w:val="en-US"/>
              </w:rPr>
              <w:t>0</w:t>
            </w:r>
            <w:r w:rsidRPr="0005508F">
              <w:t>,</w:t>
            </w:r>
            <w:r w:rsidR="003C34A2" w:rsidRPr="0005508F">
              <w:t>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t>стент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3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МАИ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13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Конон</w:t>
            </w:r>
            <w:r w:rsidRPr="0005508F">
              <w:t>о</w:t>
            </w:r>
            <w:r w:rsidRPr="0005508F">
              <w:t>ва А.И.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конкурса МГУ по м</w:t>
            </w:r>
            <w:r w:rsidRPr="0005508F">
              <w:t>о</w:t>
            </w:r>
            <w:r w:rsidRPr="0005508F">
              <w:t>делиров</w:t>
            </w:r>
            <w:r w:rsidRPr="0005508F">
              <w:t>а</w:t>
            </w:r>
            <w:r w:rsidRPr="0005508F">
              <w:t xml:space="preserve">нию, призер </w:t>
            </w:r>
            <w:r w:rsidRPr="0005508F">
              <w:lastRenderedPageBreak/>
              <w:t>форума «Инженеры будущего»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lastRenderedPageBreak/>
              <w:t>17+1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Кремер Е.А.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t>стент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Корнеев В.И.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Внутр. 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0,25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58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23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E03B63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ГГУ (физик)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16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Лисов О.И.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Заслуже</w:t>
            </w:r>
            <w:r w:rsidRPr="0005508F">
              <w:t>н</w:t>
            </w:r>
            <w:r w:rsidRPr="0005508F">
              <w:t>ный профе</w:t>
            </w:r>
            <w:r w:rsidRPr="0005508F">
              <w:t>с</w:t>
            </w:r>
            <w:r w:rsidRPr="0005508F">
              <w:t>сор МИЭТ,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Почетный работник ВПО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98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26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Нет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rPr>
                <w:color w:val="000000"/>
              </w:rPr>
              <w:t>МВТУ им. Баумана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17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Мал</w:t>
            </w:r>
            <w:r w:rsidRPr="0005508F">
              <w:t>и</w:t>
            </w:r>
            <w:r w:rsidRPr="0005508F">
              <w:t>стов А.С.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Вн. 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14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3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8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18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Попов М.А.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Асс</w:t>
            </w:r>
            <w:r w:rsidRPr="0005508F">
              <w:t>и</w:t>
            </w:r>
            <w:r w:rsidRPr="0005508F">
              <w:t>стент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конкурса «ИТ-прорыв»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5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МИРЭА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19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Портнов Е.М.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Грамота МинОбр,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4-х грантов Президента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98+2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37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Румя</w:t>
            </w:r>
            <w:r w:rsidRPr="0005508F">
              <w:t>н</w:t>
            </w:r>
            <w:r w:rsidRPr="0005508F">
              <w:t>цева Е.Л.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</w:t>
            </w:r>
          </w:p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 с</w:t>
            </w:r>
            <w:r w:rsidRPr="0005508F">
              <w:t>е</w:t>
            </w:r>
            <w:r w:rsidRPr="0005508F">
              <w:t>местр 2015г.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Гранта пр</w:t>
            </w:r>
            <w:r w:rsidRPr="0005508F">
              <w:t>е</w:t>
            </w:r>
            <w:r w:rsidRPr="0005508F">
              <w:t>зидента</w:t>
            </w:r>
            <w:r w:rsidR="007366D7" w:rsidRPr="0005508F">
              <w:t>, лауреат фонда Пот</w:t>
            </w:r>
            <w:r w:rsidR="007366D7" w:rsidRPr="0005508F">
              <w:t>а</w:t>
            </w:r>
            <w:r w:rsidR="007366D7" w:rsidRPr="0005508F">
              <w:t>нина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21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Рычагов М.Н.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д.ф-м.н.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80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30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3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МГУ им. Л</w:t>
            </w:r>
            <w:r w:rsidRPr="0005508F">
              <w:rPr>
                <w:color w:val="000000"/>
              </w:rPr>
              <w:t>о</w:t>
            </w:r>
            <w:r w:rsidRPr="0005508F">
              <w:rPr>
                <w:color w:val="000000"/>
              </w:rPr>
              <w:t>монос</w:t>
            </w:r>
            <w:r w:rsidRPr="0005508F">
              <w:rPr>
                <w:color w:val="000000"/>
              </w:rPr>
              <w:t>о</w:t>
            </w:r>
            <w:r w:rsidRPr="0005508F">
              <w:rPr>
                <w:color w:val="000000"/>
              </w:rPr>
              <w:t>ва</w:t>
            </w:r>
          </w:p>
        </w:tc>
      </w:tr>
      <w:tr w:rsidR="0005508F" w:rsidRPr="0005508F" w:rsidTr="0005508F">
        <w:trPr>
          <w:trHeight w:val="260"/>
        </w:trPr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Слюсарь В.В.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Штат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«Инженеры будущего»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19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23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Степ</w:t>
            </w:r>
            <w:r w:rsidRPr="0005508F">
              <w:t>а</w:t>
            </w:r>
            <w:r w:rsidRPr="0005508F">
              <w:t xml:space="preserve">нов </w:t>
            </w:r>
            <w:r w:rsidRPr="0005508F">
              <w:lastRenderedPageBreak/>
              <w:t>А.М.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lastRenderedPageBreak/>
              <w:t>Совм..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0,25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 xml:space="preserve">цент, </w:t>
            </w:r>
            <w:r w:rsidRPr="0005508F">
              <w:lastRenderedPageBreak/>
              <w:t>к.т.н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Тро</w:t>
            </w:r>
            <w:r w:rsidRPr="0005508F">
              <w:t>я</w:t>
            </w:r>
            <w:r w:rsidRPr="0005508F">
              <w:t>новский В.М.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</w:t>
            </w:r>
            <w:r w:rsidRPr="0005508F">
              <w:t>о</w:t>
            </w:r>
            <w:r w:rsidRPr="0005508F">
              <w:t>фе</w:t>
            </w:r>
            <w:r w:rsidRPr="0005508F">
              <w:t>с</w:t>
            </w:r>
            <w:r w:rsidRPr="0005508F">
              <w:t>сор,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Почетный работник ВПО, грам</w:t>
            </w:r>
            <w:r w:rsidRPr="0005508F">
              <w:t>о</w:t>
            </w:r>
            <w:r w:rsidRPr="0005508F">
              <w:t>та префекта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70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3(2)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ЮФУ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25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Федоров А.Р.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16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30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26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Федоров П.А.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Лауреат пр. «УМНИК»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60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27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Федот</w:t>
            </w:r>
            <w:r w:rsidRPr="0005508F">
              <w:t>о</w:t>
            </w:r>
            <w:r w:rsidRPr="0005508F">
              <w:t>ва Е.Л.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к.п.н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Грамота МинОбр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49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18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28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Харач О.Г.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Вн. 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к.э.н.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-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-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29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Черн</w:t>
            </w:r>
            <w:r w:rsidRPr="0005508F">
              <w:t>и</w:t>
            </w:r>
            <w:r w:rsidRPr="0005508F">
              <w:t>ков Б.В.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0,25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Проф.,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4 медали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110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40</w:t>
            </w:r>
          </w:p>
        </w:tc>
        <w:tc>
          <w:tcPr>
            <w:tcW w:w="1134" w:type="dxa"/>
            <w:vAlign w:val="center"/>
          </w:tcPr>
          <w:p w:rsidR="003C34A2" w:rsidRPr="0005508F" w:rsidRDefault="00E03B63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Высшее военное авиац</w:t>
            </w:r>
            <w:r w:rsidRPr="0005508F">
              <w:rPr>
                <w:color w:val="000000"/>
              </w:rPr>
              <w:t>и</w:t>
            </w:r>
            <w:r w:rsidRPr="0005508F">
              <w:rPr>
                <w:color w:val="000000"/>
              </w:rPr>
              <w:t>онное инж</w:t>
            </w:r>
            <w:r w:rsidRPr="0005508F">
              <w:rPr>
                <w:color w:val="000000"/>
              </w:rPr>
              <w:t>е</w:t>
            </w:r>
            <w:r w:rsidRPr="0005508F">
              <w:rPr>
                <w:color w:val="000000"/>
              </w:rPr>
              <w:t>нерное учил</w:t>
            </w:r>
            <w:r w:rsidRPr="0005508F">
              <w:rPr>
                <w:color w:val="000000"/>
              </w:rPr>
              <w:t>и</w:t>
            </w:r>
            <w:r w:rsidRPr="0005508F">
              <w:rPr>
                <w:color w:val="000000"/>
              </w:rPr>
              <w:t>ще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30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Чум</w:t>
            </w:r>
            <w:r w:rsidRPr="0005508F">
              <w:t>а</w:t>
            </w:r>
            <w:r w:rsidRPr="0005508F">
              <w:t>ченко П.Ю.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Шт.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1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Медаль  НТТМ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26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18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-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31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Чжо Зо Е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шт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0,25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Д</w:t>
            </w:r>
            <w:r w:rsidRPr="0005508F">
              <w:t>о</w:t>
            </w:r>
            <w:r w:rsidRPr="0005508F">
              <w:t>цент, к.т.н.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  <w:r w:rsidRPr="0005508F">
              <w:t>Орден Пе</w:t>
            </w:r>
            <w:r w:rsidRPr="0005508F">
              <w:t>т</w:t>
            </w:r>
            <w:r w:rsidRPr="0005508F">
              <w:t>ра Великого</w:t>
            </w: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2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60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10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4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  <w:tr w:rsidR="0005508F" w:rsidRPr="0005508F" w:rsidTr="0005508F">
        <w:tc>
          <w:tcPr>
            <w:tcW w:w="567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32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Янакова Е.С.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Совм.</w:t>
            </w:r>
          </w:p>
        </w:tc>
        <w:tc>
          <w:tcPr>
            <w:tcW w:w="709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</w:pPr>
            <w:r w:rsidRPr="0005508F">
              <w:t>0,5</w:t>
            </w:r>
          </w:p>
        </w:tc>
        <w:tc>
          <w:tcPr>
            <w:tcW w:w="85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Проф., д.т.н.</w:t>
            </w:r>
          </w:p>
        </w:tc>
        <w:tc>
          <w:tcPr>
            <w:tcW w:w="1560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0"/>
              <w:jc w:val="center"/>
            </w:pPr>
            <w:r w:rsidRPr="0005508F">
              <w:t>50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50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ind w:firstLine="0"/>
              <w:jc w:val="center"/>
            </w:pPr>
            <w:r w:rsidRPr="0005508F">
              <w:t>0</w:t>
            </w:r>
          </w:p>
        </w:tc>
        <w:tc>
          <w:tcPr>
            <w:tcW w:w="992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firstLine="33"/>
              <w:jc w:val="center"/>
            </w:pPr>
            <w:r w:rsidRPr="0005508F">
              <w:t>10</w:t>
            </w:r>
          </w:p>
        </w:tc>
        <w:tc>
          <w:tcPr>
            <w:tcW w:w="1134" w:type="dxa"/>
            <w:vAlign w:val="center"/>
          </w:tcPr>
          <w:p w:rsidR="003C34A2" w:rsidRPr="0005508F" w:rsidRDefault="003C34A2" w:rsidP="0005508F">
            <w:pPr>
              <w:autoSpaceDE w:val="0"/>
              <w:adjustRightInd w:val="0"/>
              <w:ind w:left="34" w:firstLine="0"/>
              <w:jc w:val="center"/>
              <w:rPr>
                <w:color w:val="000000"/>
              </w:rPr>
            </w:pPr>
            <w:r w:rsidRPr="0005508F">
              <w:rPr>
                <w:color w:val="000000"/>
              </w:rPr>
              <w:t>МИЭТ</w:t>
            </w:r>
          </w:p>
        </w:tc>
      </w:tr>
    </w:tbl>
    <w:p w:rsidR="00650E92" w:rsidRPr="0005508F" w:rsidRDefault="00650E92" w:rsidP="00620255">
      <w:pPr>
        <w:rPr>
          <w:rFonts w:eastAsia="Droid Sans"/>
          <w:kern w:val="3"/>
          <w:sz w:val="26"/>
          <w:szCs w:val="26"/>
          <w:lang w:eastAsia="en-US"/>
        </w:rPr>
      </w:pPr>
    </w:p>
    <w:p w:rsidR="00451587" w:rsidRPr="0005508F" w:rsidRDefault="00964531" w:rsidP="0005508F">
      <w:r w:rsidRPr="0005508F">
        <w:t>Анализ динамики кадрового обеспечения согласно регламенту приведен в Прил</w:t>
      </w:r>
      <w:r w:rsidRPr="0005508F">
        <w:t>о</w:t>
      </w:r>
      <w:r w:rsidRPr="0005508F">
        <w:t xml:space="preserve">жении 5 по каждой ОП. </w:t>
      </w:r>
    </w:p>
    <w:p w:rsidR="003919CF" w:rsidRPr="0005508F" w:rsidRDefault="003919CF" w:rsidP="0005508F">
      <w:r w:rsidRPr="0005508F">
        <w:t xml:space="preserve">Согласно информации, приведенной в табл. </w:t>
      </w:r>
      <w:r w:rsidR="00003D3E" w:rsidRPr="0005508F">
        <w:t xml:space="preserve">3.1, </w:t>
      </w:r>
      <w:r w:rsidRPr="0005508F">
        <w:t>ППС кафедры имеет соответс</w:t>
      </w:r>
      <w:r w:rsidRPr="0005508F">
        <w:t>т</w:t>
      </w:r>
      <w:r w:rsidRPr="0005508F">
        <w:t xml:space="preserve">вующий уровень квалификации. В реализации ОП кафедры участвуют </w:t>
      </w:r>
      <w:r w:rsidR="00003D3E" w:rsidRPr="0005508F">
        <w:rPr>
          <w:b/>
        </w:rPr>
        <w:t>28 выпускников МИЭТ</w:t>
      </w:r>
      <w:r w:rsidR="00003D3E" w:rsidRPr="0005508F">
        <w:t xml:space="preserve"> из 32 </w:t>
      </w:r>
      <w:r w:rsidRPr="0005508F">
        <w:t>преподавател</w:t>
      </w:r>
      <w:r w:rsidR="00003D3E" w:rsidRPr="0005508F">
        <w:t>ей кафедры; все 32 имеют базовое техническое образование.</w:t>
      </w:r>
      <w:r w:rsidRPr="0005508F">
        <w:t xml:space="preserve"> Данные о преподавателях доступны на сайте вуза (</w:t>
      </w:r>
      <w:hyperlink r:id="rId35" w:history="1">
        <w:r w:rsidRPr="0005508F">
          <w:t>http://miet.ru/people/</w:t>
        </w:r>
      </w:hyperlink>
      <w:r w:rsidRPr="0005508F">
        <w:t>).</w:t>
      </w:r>
    </w:p>
    <w:p w:rsidR="003919CF" w:rsidRPr="0005508F" w:rsidRDefault="00167A4A" w:rsidP="0005508F">
      <w:r w:rsidRPr="0005508F">
        <w:t>У</w:t>
      </w:r>
      <w:r w:rsidR="003919CF" w:rsidRPr="0005508F">
        <w:t xml:space="preserve"> штатных преподавателей (</w:t>
      </w:r>
      <w:r w:rsidR="003919CF" w:rsidRPr="0005508F">
        <w:rPr>
          <w:b/>
        </w:rPr>
        <w:t>17 из 32</w:t>
      </w:r>
      <w:r w:rsidR="003919CF" w:rsidRPr="0005508F">
        <w:t>, см. табл.3.1) большой опыта работы на п</w:t>
      </w:r>
      <w:r w:rsidRPr="0005508F">
        <w:t>р</w:t>
      </w:r>
      <w:r w:rsidRPr="0005508F">
        <w:t>о</w:t>
      </w:r>
      <w:r w:rsidRPr="0005508F">
        <w:t>изводстве, в НИИ (советское время);</w:t>
      </w:r>
      <w:r w:rsidR="003919CF" w:rsidRPr="0005508F">
        <w:t xml:space="preserve"> за отчетный период </w:t>
      </w:r>
      <w:r w:rsidRPr="0005508F">
        <w:t xml:space="preserve">число преподавателей практиков увеличилось </w:t>
      </w:r>
      <w:r w:rsidRPr="0005508F">
        <w:rPr>
          <w:b/>
        </w:rPr>
        <w:t>в 2 раза</w:t>
      </w:r>
      <w:r w:rsidRPr="0005508F">
        <w:t>: с 4 в 2015г.до 8, причем все имеют ученую степень.</w:t>
      </w:r>
    </w:p>
    <w:p w:rsidR="003919CF" w:rsidRPr="0005508F" w:rsidRDefault="003919CF" w:rsidP="00620255">
      <w:pPr>
        <w:ind w:firstLine="567"/>
      </w:pPr>
      <w:r w:rsidRPr="0005508F">
        <w:lastRenderedPageBreak/>
        <w:t>Преподаватели кафедры являются членами профессиональных сообществ:</w:t>
      </w:r>
    </w:p>
    <w:p w:rsidR="003919CF" w:rsidRPr="0005508F" w:rsidRDefault="003919CF" w:rsidP="0005508F">
      <w:pPr>
        <w:pStyle w:val="a9"/>
        <w:widowControl/>
        <w:numPr>
          <w:ilvl w:val="0"/>
          <w:numId w:val="13"/>
        </w:numPr>
        <w:suppressAutoHyphens w:val="0"/>
        <w:autoSpaceDN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Гагарина Л.Г. – член 3-х диссертационных советов ВУЗа, член редколлегии журнала «Оборонно-промышленный комплекс-научно-техническому прогрессу Ро</w:t>
      </w:r>
      <w:r w:rsidRPr="0005508F">
        <w:rPr>
          <w:rFonts w:eastAsia="Times New Roman" w:cs="Times New Roman"/>
          <w:kern w:val="0"/>
          <w:szCs w:val="24"/>
          <w:lang w:eastAsia="ru-RU"/>
        </w:rPr>
        <w:t>с</w:t>
      </w:r>
      <w:r w:rsidRPr="0005508F">
        <w:rPr>
          <w:rFonts w:eastAsia="Times New Roman" w:cs="Times New Roman"/>
          <w:kern w:val="0"/>
          <w:szCs w:val="24"/>
          <w:lang w:eastAsia="ru-RU"/>
        </w:rPr>
        <w:t>сии», сертифицированный эксперт МинОбрНауки РФ.</w:t>
      </w:r>
    </w:p>
    <w:p w:rsidR="003919CF" w:rsidRPr="0005508F" w:rsidRDefault="003919CF" w:rsidP="003919CF">
      <w:pPr>
        <w:pStyle w:val="a9"/>
        <w:widowControl/>
        <w:numPr>
          <w:ilvl w:val="0"/>
          <w:numId w:val="13"/>
        </w:numPr>
        <w:suppressAutoHyphens w:val="0"/>
        <w:autoSpaceDN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Портнов Е.М. - член 3-х диссертационных советов ВУЗа, зам. главного реда</w:t>
      </w:r>
      <w:r w:rsidRPr="0005508F">
        <w:rPr>
          <w:rFonts w:eastAsia="Times New Roman" w:cs="Times New Roman"/>
          <w:kern w:val="0"/>
          <w:szCs w:val="24"/>
          <w:lang w:eastAsia="ru-RU"/>
        </w:rPr>
        <w:t>к</w:t>
      </w:r>
      <w:r w:rsidRPr="0005508F">
        <w:rPr>
          <w:rFonts w:eastAsia="Times New Roman" w:cs="Times New Roman"/>
          <w:kern w:val="0"/>
          <w:szCs w:val="24"/>
          <w:lang w:eastAsia="ru-RU"/>
        </w:rPr>
        <w:t>тора журнала «Оборонно-промышленный комплекс-научно - техническому прогрессу России».</w:t>
      </w:r>
    </w:p>
    <w:p w:rsidR="003919CF" w:rsidRPr="0005508F" w:rsidRDefault="003919CF" w:rsidP="003919CF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Лисов О.И. – академик международной Академии информатизации, член 2-х диссертационных советов ВУЗа.</w:t>
      </w:r>
    </w:p>
    <w:p w:rsidR="003919CF" w:rsidRPr="0005508F" w:rsidRDefault="003919CF" w:rsidP="003919CF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Трояновский В.М. - член 3-х диссертационных советов ВУЗа.</w:t>
      </w:r>
    </w:p>
    <w:p w:rsidR="003919CF" w:rsidRPr="0005508F" w:rsidRDefault="003919CF" w:rsidP="003919CF">
      <w:pPr>
        <w:pStyle w:val="a9"/>
        <w:widowControl/>
        <w:numPr>
          <w:ilvl w:val="0"/>
          <w:numId w:val="13"/>
        </w:numPr>
        <w:suppressAutoHyphens w:val="0"/>
        <w:autoSpaceDE w:val="0"/>
        <w:adjustRightInd w:val="0"/>
        <w:ind w:left="426"/>
        <w:textAlignment w:val="auto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>Проф. Колдаев В.Д. – трижды лауреат премии «Лучший учитель г. Москвы» в области ИКТ,  тренер студенческой олимпийской сборной по программированию (в 2015г. впервые в истории МИЭТ 3 команды студентов-программистов под его руководством вышли в полуфинал чемпионата мира ACM по программированию (</w:t>
      </w:r>
      <w:hyperlink r:id="rId36" w:history="1">
        <w:r w:rsidRPr="0005508F">
          <w:rPr>
            <w:rFonts w:eastAsia="Times New Roman" w:cs="Times New Roman"/>
            <w:kern w:val="0"/>
            <w:szCs w:val="24"/>
            <w:lang w:eastAsia="ru-RU"/>
          </w:rPr>
          <w:t>https://www.miet.ru/news/73131</w:t>
        </w:r>
      </w:hyperlink>
      <w:r w:rsidRPr="0005508F">
        <w:rPr>
          <w:rFonts w:eastAsia="Times New Roman" w:cs="Times New Roman"/>
          <w:kern w:val="0"/>
          <w:szCs w:val="24"/>
          <w:lang w:eastAsia="ru-RU"/>
        </w:rPr>
        <w:t>).</w:t>
      </w:r>
    </w:p>
    <w:p w:rsidR="003C34A2" w:rsidRPr="0005508F" w:rsidRDefault="00964531" w:rsidP="00620255">
      <w:pPr>
        <w:jc w:val="center"/>
      </w:pPr>
      <w:r w:rsidRPr="0005508F">
        <w:t xml:space="preserve">Анализ возрастного состава ППС </w:t>
      </w:r>
      <w:r w:rsidRPr="0005508F">
        <w:rPr>
          <w:b/>
          <w:i/>
        </w:rPr>
        <w:t>за отчетный период в динамике</w:t>
      </w:r>
      <w:r w:rsidRPr="0005508F">
        <w:t xml:space="preserve"> приведен </w:t>
      </w:r>
      <w:r w:rsidR="003C34A2" w:rsidRPr="0005508F">
        <w:t>ниже.</w:t>
      </w:r>
    </w:p>
    <w:p w:rsidR="00451587" w:rsidRPr="0005508F" w:rsidRDefault="00451587" w:rsidP="0005508F">
      <w:pPr>
        <w:ind w:firstLine="0"/>
        <w:jc w:val="right"/>
        <w:rPr>
          <w:lang w:val="en-US"/>
        </w:rPr>
      </w:pPr>
      <w:r w:rsidRPr="0005508F">
        <w:t>Таблица 3.2.</w:t>
      </w:r>
    </w:p>
    <w:p w:rsidR="0005508F" w:rsidRPr="0005508F" w:rsidRDefault="0005508F" w:rsidP="0005508F">
      <w:pPr>
        <w:ind w:firstLine="0"/>
        <w:jc w:val="center"/>
        <w:rPr>
          <w:lang w:val="en-US"/>
        </w:rPr>
      </w:pPr>
      <w:r w:rsidRPr="0005508F">
        <w:t>Анализ возрастного состава ППС</w:t>
      </w:r>
    </w:p>
    <w:tbl>
      <w:tblPr>
        <w:tblW w:w="765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89"/>
        <w:gridCol w:w="1168"/>
        <w:gridCol w:w="1168"/>
        <w:gridCol w:w="1038"/>
        <w:gridCol w:w="1168"/>
        <w:gridCol w:w="1426"/>
      </w:tblGrid>
      <w:tr w:rsidR="00451587" w:rsidRPr="0005508F" w:rsidTr="0005508F">
        <w:trPr>
          <w:trHeight w:val="446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Учебный год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12"/>
              <w:jc w:val="center"/>
            </w:pPr>
            <w:r w:rsidRPr="0005508F">
              <w:rPr>
                <w:b/>
                <w:bCs/>
                <w:lang w:val="en-GB"/>
              </w:rPr>
              <w:t>&lt;30 лет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hanging="22"/>
              <w:jc w:val="center"/>
            </w:pPr>
            <w:r w:rsidRPr="0005508F">
              <w:rPr>
                <w:b/>
                <w:bCs/>
                <w:lang w:val="en-GB"/>
              </w:rPr>
              <w:t>30-45 лет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&gt;60 лет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40"/>
              <w:jc w:val="center"/>
            </w:pPr>
            <w:r w:rsidRPr="0005508F">
              <w:rPr>
                <w:b/>
                <w:bCs/>
              </w:rPr>
              <w:t>ВС</w:t>
            </w:r>
            <w:r w:rsidRPr="0005508F">
              <w:rPr>
                <w:b/>
                <w:bCs/>
                <w:lang w:val="en-GB"/>
              </w:rPr>
              <w:t>ЕГО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</w:rPr>
              <w:t>Средн. возраст</w:t>
            </w:r>
          </w:p>
        </w:tc>
      </w:tr>
      <w:tr w:rsidR="00451587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2011/2012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12"/>
              <w:jc w:val="center"/>
            </w:pPr>
            <w:r w:rsidRPr="0005508F">
              <w:rPr>
                <w:lang w:val="en-GB"/>
              </w:rPr>
              <w:t>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hanging="22"/>
              <w:jc w:val="center"/>
            </w:pPr>
            <w:r w:rsidRPr="0005508F">
              <w:rPr>
                <w:lang w:val="en-GB"/>
              </w:rPr>
              <w:t>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lang w:val="en-GB"/>
              </w:rPr>
              <w:t>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40"/>
              <w:jc w:val="center"/>
            </w:pPr>
            <w:r w:rsidRPr="0005508F">
              <w:rPr>
                <w:lang w:val="en-GB"/>
              </w:rPr>
              <w:t>31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t>46</w:t>
            </w:r>
          </w:p>
        </w:tc>
      </w:tr>
      <w:tr w:rsidR="00451587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2012/2013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12"/>
              <w:jc w:val="center"/>
            </w:pPr>
            <w:r w:rsidRPr="0005508F">
              <w:rPr>
                <w:lang w:val="en-GB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hanging="22"/>
              <w:jc w:val="center"/>
            </w:pPr>
            <w:r w:rsidRPr="0005508F">
              <w:rPr>
                <w:lang w:val="en-GB"/>
              </w:rPr>
              <w:t>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lang w:val="en-US"/>
              </w:rPr>
              <w:t>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40"/>
              <w:jc w:val="center"/>
            </w:pPr>
            <w:r w:rsidRPr="0005508F">
              <w:rPr>
                <w:lang w:val="en-GB"/>
              </w:rPr>
              <w:t>32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t>44</w:t>
            </w:r>
          </w:p>
        </w:tc>
      </w:tr>
      <w:tr w:rsidR="00451587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2013/2014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12"/>
              <w:jc w:val="center"/>
            </w:pPr>
            <w:r w:rsidRPr="0005508F">
              <w:rPr>
                <w:lang w:val="en-GB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hanging="22"/>
              <w:jc w:val="center"/>
            </w:pPr>
            <w:r w:rsidRPr="0005508F">
              <w:rPr>
                <w:lang w:val="en-GB"/>
              </w:rPr>
              <w:t>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lang w:val="en-US"/>
              </w:rPr>
              <w:t>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40"/>
              <w:jc w:val="center"/>
            </w:pPr>
            <w:r w:rsidRPr="0005508F">
              <w:rPr>
                <w:lang w:val="en-GB"/>
              </w:rPr>
              <w:t>31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t>45</w:t>
            </w:r>
          </w:p>
        </w:tc>
      </w:tr>
      <w:tr w:rsidR="00451587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2014/2015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12"/>
              <w:jc w:val="center"/>
            </w:pPr>
            <w:r w:rsidRPr="0005508F">
              <w:rPr>
                <w:lang w:val="en-GB"/>
              </w:rPr>
              <w:t>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hanging="22"/>
              <w:jc w:val="center"/>
            </w:pPr>
            <w:r w:rsidRPr="0005508F">
              <w:rPr>
                <w:lang w:val="en-GB"/>
              </w:rPr>
              <w:t>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lang w:val="en-GB"/>
              </w:rPr>
              <w:t>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40"/>
              <w:jc w:val="center"/>
            </w:pPr>
            <w:r w:rsidRPr="0005508F">
              <w:rPr>
                <w:lang w:val="en-GB"/>
              </w:rPr>
              <w:t>27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t>48</w:t>
            </w:r>
          </w:p>
        </w:tc>
      </w:tr>
      <w:tr w:rsidR="00451587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b/>
                <w:bCs/>
                <w:lang w:val="en-GB"/>
              </w:rPr>
              <w:t>2015/2016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12"/>
              <w:jc w:val="center"/>
            </w:pPr>
            <w:r w:rsidRPr="0005508F">
              <w:rPr>
                <w:lang w:val="en-GB"/>
              </w:rPr>
              <w:t>10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hanging="22"/>
              <w:jc w:val="center"/>
            </w:pPr>
            <w:r w:rsidRPr="0005508F">
              <w:rPr>
                <w:lang w:val="en-GB"/>
              </w:rPr>
              <w:t>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rPr>
                <w:lang w:val="en-GB"/>
              </w:rPr>
              <w:t>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40"/>
              <w:jc w:val="center"/>
            </w:pPr>
            <w:r w:rsidRPr="0005508F">
              <w:rPr>
                <w:lang w:val="en-GB"/>
              </w:rPr>
              <w:t>30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t>43</w:t>
            </w:r>
          </w:p>
        </w:tc>
      </w:tr>
      <w:tr w:rsidR="00451587" w:rsidRPr="0005508F" w:rsidTr="0005508F">
        <w:trPr>
          <w:trHeight w:val="259"/>
          <w:jc w:val="center"/>
        </w:trPr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  <w:rPr>
                <w:b/>
                <w:bCs/>
              </w:rPr>
            </w:pPr>
            <w:r w:rsidRPr="0005508F">
              <w:rPr>
                <w:b/>
                <w:bCs/>
              </w:rPr>
              <w:t>2016/2017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12"/>
              <w:jc w:val="center"/>
            </w:pPr>
            <w:r w:rsidRPr="0005508F">
              <w:t>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hanging="22"/>
              <w:jc w:val="center"/>
            </w:pPr>
            <w:r w:rsidRPr="0005508F">
              <w:t>11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0"/>
              <w:jc w:val="center"/>
            </w:pPr>
            <w:r w:rsidRPr="0005508F">
              <w:t>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451587" w:rsidP="0005508F">
            <w:pPr>
              <w:spacing w:line="216" w:lineRule="auto"/>
              <w:ind w:firstLine="40"/>
              <w:jc w:val="center"/>
            </w:pPr>
            <w:r w:rsidRPr="0005508F">
              <w:t>32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1587" w:rsidRPr="0005508F" w:rsidRDefault="00830399" w:rsidP="0005508F">
            <w:pPr>
              <w:spacing w:line="216" w:lineRule="auto"/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42</w:t>
            </w:r>
          </w:p>
        </w:tc>
      </w:tr>
    </w:tbl>
    <w:p w:rsidR="0011093F" w:rsidRPr="0005508F" w:rsidRDefault="0011093F" w:rsidP="0011093F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R="0011093F" w:rsidRPr="0005508F" w:rsidRDefault="003919CF" w:rsidP="0011093F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05508F">
        <w:rPr>
          <w:rFonts w:cs="Times New Roman"/>
          <w:sz w:val="26"/>
          <w:szCs w:val="26"/>
        </w:rPr>
        <w:t>Как видно из табл. 3.2 в</w:t>
      </w:r>
      <w:r w:rsidR="0011093F" w:rsidRPr="0005508F">
        <w:rPr>
          <w:rFonts w:cs="Times New Roman"/>
          <w:sz w:val="26"/>
          <w:szCs w:val="26"/>
        </w:rPr>
        <w:t xml:space="preserve"> 2016 г. прибавилось преподавателей до 45 лет, показатель существенно улучшился и составляет </w:t>
      </w:r>
      <w:r w:rsidR="0011093F" w:rsidRPr="0005508F">
        <w:rPr>
          <w:rFonts w:cs="Times New Roman"/>
          <w:b/>
          <w:sz w:val="26"/>
          <w:szCs w:val="26"/>
        </w:rPr>
        <w:t>47% против 44%</w:t>
      </w:r>
      <w:r w:rsidR="0011093F" w:rsidRPr="0005508F">
        <w:rPr>
          <w:rFonts w:cs="Times New Roman"/>
          <w:sz w:val="26"/>
          <w:szCs w:val="26"/>
        </w:rPr>
        <w:t xml:space="preserve"> в 2015г, а средний возраст преподавателей кафедры снизился до </w:t>
      </w:r>
      <w:r w:rsidR="0011093F" w:rsidRPr="0005508F">
        <w:rPr>
          <w:rFonts w:cs="Times New Roman"/>
          <w:b/>
          <w:sz w:val="26"/>
          <w:szCs w:val="26"/>
        </w:rPr>
        <w:t>42</w:t>
      </w:r>
      <w:r w:rsidR="0011093F" w:rsidRPr="0005508F">
        <w:rPr>
          <w:rFonts w:cs="Times New Roman"/>
          <w:sz w:val="26"/>
          <w:szCs w:val="26"/>
        </w:rPr>
        <w:t xml:space="preserve"> против 43 в 2015г.. Также по сравнению с 2015г. «остепененность» преподавателей кафедры  возрасла с </w:t>
      </w:r>
      <w:r w:rsidR="0011093F" w:rsidRPr="0005508F">
        <w:rPr>
          <w:rFonts w:cs="Times New Roman"/>
          <w:b/>
          <w:sz w:val="26"/>
          <w:szCs w:val="26"/>
        </w:rPr>
        <w:t>78% до 81%</w:t>
      </w:r>
      <w:r w:rsidR="0011093F" w:rsidRPr="0005508F">
        <w:rPr>
          <w:rFonts w:cs="Times New Roman"/>
          <w:sz w:val="26"/>
          <w:szCs w:val="26"/>
        </w:rPr>
        <w:t xml:space="preserve"> , причем за счет молодых к.т.н. и д.т.н. (Федоров П.А., Чжо Зо Е</w:t>
      </w:r>
      <w:r w:rsidR="0011093F" w:rsidRPr="0005508F">
        <w:rPr>
          <w:rFonts w:cs="Times New Roman"/>
        </w:rPr>
        <w:t xml:space="preserve"> </w:t>
      </w:r>
      <w:hyperlink r:id="rId37" w:history="1">
        <w:r w:rsidR="0011093F" w:rsidRPr="0005508F">
          <w:rPr>
            <w:rStyle w:val="a6"/>
            <w:rFonts w:cs="Times New Roman"/>
            <w:sz w:val="26"/>
            <w:szCs w:val="26"/>
          </w:rPr>
          <w:t>https://www.miet.ru/news/dis</w:t>
        </w:r>
      </w:hyperlink>
      <w:r w:rsidR="0011093F" w:rsidRPr="0005508F">
        <w:rPr>
          <w:rFonts w:cs="Times New Roman"/>
          <w:sz w:val="26"/>
          <w:szCs w:val="26"/>
        </w:rPr>
        <w:t>).</w:t>
      </w:r>
    </w:p>
    <w:bookmarkEnd w:id="33"/>
    <w:p w:rsidR="00A87DE3" w:rsidRPr="0005508F" w:rsidRDefault="004A26AC" w:rsidP="004A26AC">
      <w:pPr>
        <w:pStyle w:val="Textbody"/>
        <w:spacing w:after="0"/>
        <w:ind w:firstLine="709"/>
        <w:jc w:val="both"/>
        <w:rPr>
          <w:rFonts w:cs="Times New Roman"/>
        </w:rPr>
      </w:pPr>
      <w:r w:rsidRPr="0005508F">
        <w:rPr>
          <w:rFonts w:cs="Times New Roman"/>
        </w:rPr>
        <w:t>С</w:t>
      </w:r>
      <w:r w:rsidR="00EC5538" w:rsidRPr="0005508F">
        <w:rPr>
          <w:rFonts w:cs="Times New Roman"/>
        </w:rPr>
        <w:t xml:space="preserve"> 2012 г</w:t>
      </w:r>
      <w:r w:rsidRPr="0005508F">
        <w:rPr>
          <w:rFonts w:cs="Times New Roman"/>
        </w:rPr>
        <w:t>.</w:t>
      </w:r>
      <w:r w:rsidR="00EC5538" w:rsidRPr="0005508F">
        <w:rPr>
          <w:rFonts w:cs="Times New Roman"/>
        </w:rPr>
        <w:t xml:space="preserve"> </w:t>
      </w:r>
      <w:r w:rsidRPr="0005508F">
        <w:rPr>
          <w:rFonts w:cs="Times New Roman"/>
        </w:rPr>
        <w:t xml:space="preserve">состав </w:t>
      </w:r>
      <w:r w:rsidR="00830399" w:rsidRPr="0005508F">
        <w:rPr>
          <w:rFonts w:cs="Times New Roman"/>
        </w:rPr>
        <w:t xml:space="preserve">ППС </w:t>
      </w:r>
      <w:r w:rsidRPr="0005508F">
        <w:rPr>
          <w:rFonts w:cs="Times New Roman"/>
        </w:rPr>
        <w:t xml:space="preserve">практически остается постоянным, незначительная «текучесть» </w:t>
      </w:r>
      <w:r w:rsidR="008F1C62" w:rsidRPr="0005508F">
        <w:rPr>
          <w:rFonts w:cs="Times New Roman"/>
        </w:rPr>
        <w:t xml:space="preserve">с 2014г. </w:t>
      </w:r>
      <w:r w:rsidRPr="0005508F">
        <w:rPr>
          <w:rFonts w:cs="Times New Roman"/>
        </w:rPr>
        <w:t xml:space="preserve">обусловлена пенсионным возрастом и болезнями (убыли доц., к.т.н. Илюшечкина Л.В. 2014г., ст. преп. Дробышева Л.И. 2015г.); профессиональной непригодностью – нежеланием адаптироваться к происходящим изменениям в образовании (к.т.н. Касимов Р.А. 2014г.); а также несоблюдением корпоративной этики (к.т.н. Нагин Д.А., к.т.н. Городилов А. В., к.т.н., доц. Теплова Я.О. – все </w:t>
      </w:r>
      <w:r w:rsidR="008F1C62" w:rsidRPr="0005508F">
        <w:rPr>
          <w:rFonts w:cs="Times New Roman"/>
        </w:rPr>
        <w:t xml:space="preserve">июнь 2016г.), а также продолжением учебы в ВШЭ (ст. преп. Попов М.А. – декабрь 2016г). При этом приток высококвалифицированных кадров на кафедру осуществляется постоянно: ныне к.т.н. Федоров П.А., </w:t>
      </w:r>
      <w:r w:rsidR="00A87DE3" w:rsidRPr="0005508F">
        <w:rPr>
          <w:rFonts w:cs="Times New Roman"/>
        </w:rPr>
        <w:t xml:space="preserve">к.т.н. Чжо Зо Е., </w:t>
      </w:r>
      <w:r w:rsidR="008F1C62" w:rsidRPr="0005508F">
        <w:rPr>
          <w:rFonts w:cs="Times New Roman"/>
        </w:rPr>
        <w:t>проф</w:t>
      </w:r>
      <w:r w:rsidR="00A87DE3" w:rsidRPr="0005508F">
        <w:rPr>
          <w:rFonts w:cs="Times New Roman"/>
        </w:rPr>
        <w:t>.</w:t>
      </w:r>
      <w:r w:rsidR="008F1C62" w:rsidRPr="0005508F">
        <w:rPr>
          <w:rFonts w:cs="Times New Roman"/>
        </w:rPr>
        <w:t xml:space="preserve"> д.т.н. Рычагов М.Н.</w:t>
      </w:r>
      <w:r w:rsidR="00A87DE3" w:rsidRPr="0005508F">
        <w:rPr>
          <w:rFonts w:cs="Times New Roman"/>
        </w:rPr>
        <w:t xml:space="preserve">, </w:t>
      </w:r>
      <w:r w:rsidR="008F1C62" w:rsidRPr="0005508F">
        <w:rPr>
          <w:rFonts w:cs="Times New Roman"/>
        </w:rPr>
        <w:t>– 2014г., кт.н. Андрианов А.М., проф. д.т.н. Янакова Е.С. -2015 г., к.т.н. Степанов А.М., к.т.н. Малистов А.С., к.э.н. Харач О.Г., проф. д.т.н. Черников  – 2016г., а также ряд ассистентов</w:t>
      </w:r>
      <w:r w:rsidR="00A87DE3" w:rsidRPr="0005508F">
        <w:rPr>
          <w:rFonts w:cs="Times New Roman"/>
        </w:rPr>
        <w:t>-аспирантов</w:t>
      </w:r>
      <w:r w:rsidR="008F1C62" w:rsidRPr="0005508F">
        <w:rPr>
          <w:rFonts w:cs="Times New Roman"/>
        </w:rPr>
        <w:t xml:space="preserve"> Гайдук </w:t>
      </w:r>
      <w:r w:rsidR="008F1C62" w:rsidRPr="0005508F">
        <w:rPr>
          <w:rFonts w:cs="Times New Roman"/>
        </w:rPr>
        <w:lastRenderedPageBreak/>
        <w:t>И.О., Кремер Е.</w:t>
      </w:r>
      <w:r w:rsidR="00A87DE3" w:rsidRPr="0005508F">
        <w:rPr>
          <w:rFonts w:cs="Times New Roman"/>
        </w:rPr>
        <w:t xml:space="preserve">А., Капитанова И.И., Жертунова Т.В., (вместо отработавших 4 года на кафедре в качестве ассистентов аспиранта Смирнова Д.С., магистрантов Якунина М.А., Тюфякина К.Н., Широкова А.Н., Фоки С.А.). </w:t>
      </w:r>
    </w:p>
    <w:p w:rsidR="008C10AF" w:rsidRPr="0005508F" w:rsidRDefault="00A87DE3" w:rsidP="004A26AC">
      <w:pPr>
        <w:pStyle w:val="Textbody"/>
        <w:spacing w:after="0"/>
        <w:ind w:firstLine="709"/>
        <w:jc w:val="both"/>
        <w:rPr>
          <w:rFonts w:cs="Times New Roman"/>
        </w:rPr>
      </w:pPr>
      <w:r w:rsidRPr="0005508F">
        <w:rPr>
          <w:rFonts w:cs="Times New Roman"/>
        </w:rPr>
        <w:t xml:space="preserve">Таким образом, кафедра только приобрела: </w:t>
      </w:r>
      <w:r w:rsidRPr="0005508F">
        <w:rPr>
          <w:rFonts w:cs="Times New Roman"/>
          <w:b/>
        </w:rPr>
        <w:t>9 профессоров, д.т.н. в 2016г</w:t>
      </w:r>
      <w:r w:rsidRPr="0005508F">
        <w:rPr>
          <w:rFonts w:cs="Times New Roman"/>
        </w:rPr>
        <w:t xml:space="preserve">. вместо </w:t>
      </w:r>
      <w:r w:rsidRPr="0005508F">
        <w:rPr>
          <w:rFonts w:cs="Times New Roman"/>
          <w:b/>
        </w:rPr>
        <w:t xml:space="preserve">6 в 2015г., </w:t>
      </w:r>
      <w:r w:rsidR="008C10AF" w:rsidRPr="0005508F">
        <w:rPr>
          <w:rFonts w:cs="Times New Roman"/>
        </w:rPr>
        <w:t xml:space="preserve">а </w:t>
      </w:r>
      <w:r w:rsidRPr="0005508F">
        <w:rPr>
          <w:rFonts w:cs="Times New Roman"/>
        </w:rPr>
        <w:t xml:space="preserve">число </w:t>
      </w:r>
      <w:r w:rsidR="008C10AF" w:rsidRPr="0005508F">
        <w:rPr>
          <w:rFonts w:cs="Times New Roman"/>
        </w:rPr>
        <w:t xml:space="preserve">к.т.н. </w:t>
      </w:r>
      <w:r w:rsidRPr="0005508F">
        <w:rPr>
          <w:rFonts w:cs="Times New Roman"/>
        </w:rPr>
        <w:t xml:space="preserve">и ассистентов остается неизменным. </w:t>
      </w:r>
    </w:p>
    <w:p w:rsidR="00830399" w:rsidRPr="0005508F" w:rsidRDefault="008C10AF" w:rsidP="004A26AC">
      <w:pPr>
        <w:pStyle w:val="Textbody"/>
        <w:spacing w:after="0"/>
        <w:ind w:firstLine="709"/>
        <w:jc w:val="both"/>
        <w:rPr>
          <w:rFonts w:cs="Times New Roman"/>
          <w:b/>
          <w:color w:val="000000"/>
        </w:rPr>
      </w:pPr>
      <w:r w:rsidRPr="0005508F">
        <w:rPr>
          <w:rFonts w:cs="Times New Roman"/>
        </w:rPr>
        <w:t xml:space="preserve">Вышеприведенный процесс имеет только положительные тенденции: налицо оздоровление коллектива, повышение мотивации аспирантов к скорейшей защите диссертации. </w:t>
      </w:r>
    </w:p>
    <w:p w:rsidR="00715E56" w:rsidRPr="0005508F" w:rsidRDefault="00715E56" w:rsidP="0005508F">
      <w:pPr>
        <w:pStyle w:val="2"/>
        <w:rPr>
          <w:rFonts w:cs="Times New Roman"/>
        </w:rPr>
      </w:pPr>
      <w:bookmarkStart w:id="34" w:name="_Toc476128058"/>
      <w:r w:rsidRPr="0005508F">
        <w:rPr>
          <w:rFonts w:cs="Times New Roman"/>
        </w:rPr>
        <w:t>3.2. Сведения о результатах учебно-методической  работы ППС</w:t>
      </w:r>
      <w:bookmarkEnd w:id="34"/>
    </w:p>
    <w:p w:rsidR="00715E56" w:rsidRPr="0005508F" w:rsidRDefault="002E5908" w:rsidP="00251B48">
      <w:pPr>
        <w:pStyle w:val="aa"/>
        <w:spacing w:after="0"/>
      </w:pPr>
      <w:r w:rsidRPr="0005508F">
        <w:t>За отчетный период</w:t>
      </w:r>
      <w:r w:rsidRPr="0005508F">
        <w:rPr>
          <w:b/>
          <w:i/>
        </w:rPr>
        <w:t xml:space="preserve"> </w:t>
      </w:r>
      <w:r w:rsidRPr="0005508F">
        <w:t>ППС кафедры активизировался в части о</w:t>
      </w:r>
      <w:r w:rsidR="00715E56" w:rsidRPr="0005508F">
        <w:t>бсуждени</w:t>
      </w:r>
      <w:r w:rsidRPr="0005508F">
        <w:t>й</w:t>
      </w:r>
      <w:r w:rsidR="00715E56" w:rsidRPr="0005508F">
        <w:t xml:space="preserve"> вопросов учебно-методической работы </w:t>
      </w:r>
      <w:r w:rsidRPr="0005508F">
        <w:t xml:space="preserve">как </w:t>
      </w:r>
      <w:r w:rsidR="00715E56" w:rsidRPr="0005508F">
        <w:t>на методических совещаниях</w:t>
      </w:r>
      <w:r w:rsidRPr="0005508F">
        <w:t xml:space="preserve">, так и на </w:t>
      </w:r>
      <w:r w:rsidR="00715E56" w:rsidRPr="0005508F">
        <w:t>заседаниях к</w:t>
      </w:r>
      <w:r w:rsidR="00715E56" w:rsidRPr="0005508F">
        <w:t>а</w:t>
      </w:r>
      <w:r w:rsidR="00715E56" w:rsidRPr="0005508F">
        <w:t>федр</w:t>
      </w:r>
      <w:r w:rsidRPr="0005508F">
        <w:t xml:space="preserve">ы. Если в </w:t>
      </w:r>
      <w:r w:rsidR="00F311F3" w:rsidRPr="0005508F">
        <w:t>2015г.</w:t>
      </w:r>
      <w:r w:rsidR="00626A19" w:rsidRPr="0005508F">
        <w:t>/</w:t>
      </w:r>
      <w:r w:rsidR="00F311F3" w:rsidRPr="0005508F">
        <w:t>2016 уч.</w:t>
      </w:r>
      <w:r w:rsidRPr="0005508F">
        <w:t xml:space="preserve">году </w:t>
      </w:r>
      <w:r w:rsidR="00F311F3" w:rsidRPr="0005508F">
        <w:t>на 2</w:t>
      </w:r>
      <w:r w:rsidRPr="0005508F">
        <w:t xml:space="preserve"> методических совещ</w:t>
      </w:r>
      <w:r w:rsidR="00F311F3" w:rsidRPr="0005508F">
        <w:t>ания (протоколы №1 от. 8.09.2015, №2 от 4 03.2016) и 3 заседаниях кафед</w:t>
      </w:r>
      <w:r w:rsidR="00626A19" w:rsidRPr="0005508F">
        <w:t>р</w:t>
      </w:r>
      <w:r w:rsidR="00F311F3" w:rsidRPr="0005508F">
        <w:t>ы обсуждались вопросы подготовки к аккредитации и ее результаты (протокол №2 от 12.10.2015,  №4 от 2.12.2015, №8о т 14.05.2016г</w:t>
      </w:r>
      <w:r w:rsidR="00EC42A2" w:rsidRPr="0005508F">
        <w:t>.</w:t>
      </w:r>
      <w:r w:rsidR="00F311F3" w:rsidRPr="0005508F">
        <w:t>), то в 2016/2017уч. гг. уже прошло 5 методических совещаний (протоколы №1 от. 3.09.2016, №2 от 5.10.2016г., №3 от 9.11.2016г., №4 от 15.12.2016, №5 от 14.01.2017), посвященных задачам реализации сетевой образовательной программы, ре</w:t>
      </w:r>
      <w:r w:rsidR="00F311F3" w:rsidRPr="0005508F">
        <w:t>г</w:t>
      </w:r>
      <w:r w:rsidR="00F311F3" w:rsidRPr="0005508F">
        <w:t xml:space="preserve">ламенту НБС, регулярному заполнению РПК, </w:t>
      </w:r>
      <w:r w:rsidR="00251B48" w:rsidRPr="0005508F">
        <w:t>организации электронного обучения, подг</w:t>
      </w:r>
      <w:r w:rsidR="00251B48" w:rsidRPr="0005508F">
        <w:t>о</w:t>
      </w:r>
      <w:r w:rsidR="00251B48" w:rsidRPr="0005508F">
        <w:t xml:space="preserve">товке к научно-методической </w:t>
      </w:r>
      <w:r w:rsidR="00626A19" w:rsidRPr="0005508F">
        <w:t>конференции</w:t>
      </w:r>
      <w:r w:rsidR="00251B48" w:rsidRPr="0005508F">
        <w:t>)</w:t>
      </w:r>
      <w:r w:rsidR="00626A19" w:rsidRPr="0005508F">
        <w:t xml:space="preserve"> и 4 </w:t>
      </w:r>
      <w:r w:rsidR="00F311F3" w:rsidRPr="0005508F">
        <w:t xml:space="preserve">заседания кафедры </w:t>
      </w:r>
      <w:r w:rsidR="00626A19" w:rsidRPr="0005508F">
        <w:t>по проблемам подг</w:t>
      </w:r>
      <w:r w:rsidR="00626A19" w:rsidRPr="0005508F">
        <w:t>о</w:t>
      </w:r>
      <w:r w:rsidR="00626A19" w:rsidRPr="0005508F">
        <w:t>товки УМК сетевой программы, заполнению портфолио студентов и разработке электро</w:t>
      </w:r>
      <w:r w:rsidR="00626A19" w:rsidRPr="0005508F">
        <w:t>н</w:t>
      </w:r>
      <w:r w:rsidR="00626A19" w:rsidRPr="0005508F">
        <w:t>ных компонентов (протоколы №2 от 5.10.2016г, №4 от 9.11. 2016г., №6 от 14.01.2017).</w:t>
      </w:r>
    </w:p>
    <w:p w:rsidR="00DB7A23" w:rsidRPr="0005508F" w:rsidRDefault="006D10D0" w:rsidP="00DB7A23">
      <w:pPr>
        <w:pStyle w:val="aa"/>
      </w:pPr>
      <w:r w:rsidRPr="0005508F">
        <w:t>За отчетный</w:t>
      </w:r>
      <w:r w:rsidR="00715E56" w:rsidRPr="0005508F">
        <w:t xml:space="preserve"> </w:t>
      </w:r>
      <w:r w:rsidR="00206288" w:rsidRPr="0005508F">
        <w:t xml:space="preserve">период продолжается </w:t>
      </w:r>
      <w:r w:rsidR="00206288" w:rsidRPr="0005508F">
        <w:rPr>
          <w:b/>
        </w:rPr>
        <w:t>издание</w:t>
      </w:r>
      <w:r w:rsidR="00206288" w:rsidRPr="0005508F">
        <w:t xml:space="preserve"> </w:t>
      </w:r>
      <w:r w:rsidR="00715E56" w:rsidRPr="0005508F">
        <w:t xml:space="preserve">пособий </w:t>
      </w:r>
      <w:r w:rsidR="00F91D73" w:rsidRPr="0005508F">
        <w:t>как по плану МИЭТ, так и во внешних издательствах</w:t>
      </w:r>
      <w:r w:rsidR="00DB7A23" w:rsidRPr="0005508F">
        <w:t xml:space="preserve"> (рис. 3.1)</w:t>
      </w:r>
      <w:r w:rsidR="00EC42A2" w:rsidRPr="0005508F">
        <w:t xml:space="preserve"> ФОРУМ и ИНФРА-М. </w:t>
      </w:r>
    </w:p>
    <w:p w:rsidR="00715E56" w:rsidRPr="0005508F" w:rsidRDefault="00715E56" w:rsidP="00715E56">
      <w:pPr>
        <w:pStyle w:val="aa"/>
        <w:spacing w:after="0"/>
      </w:pPr>
    </w:p>
    <w:p w:rsidR="00206288" w:rsidRPr="0005508F" w:rsidRDefault="00206288" w:rsidP="00DB7A23">
      <w:pPr>
        <w:autoSpaceDE w:val="0"/>
        <w:autoSpaceDN w:val="0"/>
        <w:ind w:firstLine="708"/>
        <w:jc w:val="center"/>
      </w:pPr>
      <w:r w:rsidRPr="0005508F">
        <w:rPr>
          <w:noProof/>
        </w:rPr>
        <w:drawing>
          <wp:inline distT="0" distB="0" distL="0" distR="0">
            <wp:extent cx="5686425" cy="3381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06288" w:rsidRPr="00C9281A" w:rsidRDefault="00DB7A23" w:rsidP="00DB7A23">
      <w:pPr>
        <w:autoSpaceDE w:val="0"/>
        <w:autoSpaceDN w:val="0"/>
        <w:ind w:firstLine="708"/>
        <w:jc w:val="center"/>
      </w:pPr>
      <w:r w:rsidRPr="0005508F">
        <w:t>Рис. 3.1.</w:t>
      </w:r>
      <w:r w:rsidRPr="0005508F">
        <w:rPr>
          <w:i/>
        </w:rPr>
        <w:t xml:space="preserve"> </w:t>
      </w:r>
      <w:r w:rsidRPr="0005508F">
        <w:t>Количественная оценка издательской деятельности кафедры</w:t>
      </w:r>
    </w:p>
    <w:p w:rsidR="003F1FCB" w:rsidRPr="00C9281A" w:rsidRDefault="003F1FCB" w:rsidP="00DB7A23">
      <w:pPr>
        <w:autoSpaceDE w:val="0"/>
        <w:autoSpaceDN w:val="0"/>
        <w:ind w:firstLine="708"/>
        <w:jc w:val="center"/>
        <w:rPr>
          <w:sz w:val="10"/>
          <w:szCs w:val="10"/>
        </w:rPr>
      </w:pPr>
    </w:p>
    <w:p w:rsidR="00DB7A23" w:rsidRPr="0005508F" w:rsidRDefault="00DB7A23" w:rsidP="0062490E">
      <w:pPr>
        <w:pStyle w:val="aa"/>
        <w:spacing w:after="0"/>
        <w:rPr>
          <w:bCs/>
        </w:rPr>
      </w:pPr>
      <w:r w:rsidRPr="0005508F">
        <w:rPr>
          <w:bCs/>
        </w:rPr>
        <w:t xml:space="preserve">За последние 5 лет </w:t>
      </w:r>
      <w:r w:rsidR="00CC53DD" w:rsidRPr="0005508F">
        <w:rPr>
          <w:bCs/>
        </w:rPr>
        <w:t xml:space="preserve">ППС кафедры </w:t>
      </w:r>
      <w:r w:rsidRPr="0005508F">
        <w:rPr>
          <w:bCs/>
        </w:rPr>
        <w:t xml:space="preserve">издано </w:t>
      </w:r>
      <w:r w:rsidR="00464794" w:rsidRPr="0005508F">
        <w:rPr>
          <w:bCs/>
        </w:rPr>
        <w:t>26</w:t>
      </w:r>
      <w:r w:rsidRPr="0005508F">
        <w:rPr>
          <w:bCs/>
        </w:rPr>
        <w:t xml:space="preserve"> учебных пособий</w:t>
      </w:r>
      <w:r w:rsidR="00464794" w:rsidRPr="0005508F">
        <w:rPr>
          <w:bCs/>
        </w:rPr>
        <w:t xml:space="preserve"> (</w:t>
      </w:r>
      <w:r w:rsidRPr="0005508F">
        <w:rPr>
          <w:bCs/>
        </w:rPr>
        <w:t>6 выдержали 2 п</w:t>
      </w:r>
      <w:r w:rsidRPr="0005508F">
        <w:rPr>
          <w:bCs/>
        </w:rPr>
        <w:t>е</w:t>
      </w:r>
      <w:r w:rsidRPr="0005508F">
        <w:rPr>
          <w:bCs/>
        </w:rPr>
        <w:t>реиздания</w:t>
      </w:r>
      <w:r w:rsidR="00464794" w:rsidRPr="0005508F">
        <w:rPr>
          <w:bCs/>
        </w:rPr>
        <w:t>)</w:t>
      </w:r>
      <w:r w:rsidR="00CC53DD" w:rsidRPr="0005508F">
        <w:rPr>
          <w:bCs/>
        </w:rPr>
        <w:t>, в том числе</w:t>
      </w:r>
      <w:r w:rsidR="00464794" w:rsidRPr="0005508F">
        <w:rPr>
          <w:bCs/>
        </w:rPr>
        <w:t>,</w:t>
      </w:r>
      <w:r w:rsidR="00CC53DD" w:rsidRPr="0005508F">
        <w:rPr>
          <w:bCs/>
        </w:rPr>
        <w:t xml:space="preserve"> в 2016г</w:t>
      </w:r>
      <w:r w:rsidR="004D6BB2" w:rsidRPr="0005508F">
        <w:rPr>
          <w:bCs/>
        </w:rPr>
        <w:t xml:space="preserve"> издано 9, см. п.4.1 настоящего документа). </w:t>
      </w:r>
    </w:p>
    <w:p w:rsidR="00AF2321" w:rsidRPr="0005508F" w:rsidRDefault="00AF2321" w:rsidP="00715E56">
      <w:pPr>
        <w:autoSpaceDE w:val="0"/>
        <w:autoSpaceDN w:val="0"/>
        <w:ind w:firstLine="708"/>
      </w:pPr>
      <w:r w:rsidRPr="0005508F">
        <w:lastRenderedPageBreak/>
        <w:t>Что касается качества учебных пособий</w:t>
      </w:r>
      <w:r w:rsidR="00AF3B14" w:rsidRPr="0005508F">
        <w:t>,</w:t>
      </w:r>
      <w:r w:rsidRPr="0005508F">
        <w:t xml:space="preserve"> </w:t>
      </w:r>
      <w:r w:rsidR="00AF3B14" w:rsidRPr="0005508F">
        <w:t>т</w:t>
      </w:r>
      <w:r w:rsidRPr="0005508F">
        <w:t>о ППС кафедры регулярно обновляет с</w:t>
      </w:r>
      <w:r w:rsidRPr="0005508F">
        <w:t>о</w:t>
      </w:r>
      <w:r w:rsidRPr="0005508F">
        <w:t>держание и материал изданий в соответствии с современными трендами.</w:t>
      </w:r>
    </w:p>
    <w:p w:rsidR="0042264F" w:rsidRPr="0005508F" w:rsidRDefault="00AF3B14" w:rsidP="00774B81">
      <w:pPr>
        <w:autoSpaceDE w:val="0"/>
        <w:autoSpaceDN w:val="0"/>
        <w:ind w:firstLine="708"/>
      </w:pPr>
      <w:r w:rsidRPr="0005508F">
        <w:t xml:space="preserve">За отчетный период было продолжено </w:t>
      </w:r>
      <w:r w:rsidRPr="0005508F">
        <w:rPr>
          <w:b/>
        </w:rPr>
        <w:t>в</w:t>
      </w:r>
      <w:r w:rsidR="00715E56" w:rsidRPr="0005508F">
        <w:rPr>
          <w:b/>
        </w:rPr>
        <w:t>недрение новых образовательных техн</w:t>
      </w:r>
      <w:r w:rsidR="00715E56" w:rsidRPr="0005508F">
        <w:rPr>
          <w:b/>
        </w:rPr>
        <w:t>о</w:t>
      </w:r>
      <w:r w:rsidR="00715E56" w:rsidRPr="0005508F">
        <w:rPr>
          <w:b/>
        </w:rPr>
        <w:t>логий</w:t>
      </w:r>
      <w:r w:rsidRPr="0005508F">
        <w:rPr>
          <w:b/>
        </w:rPr>
        <w:t>.</w:t>
      </w:r>
      <w:r w:rsidRPr="0005508F">
        <w:t xml:space="preserve"> В части </w:t>
      </w:r>
      <w:r w:rsidR="00715E56" w:rsidRPr="0005508F">
        <w:t>проектного обучения</w:t>
      </w:r>
      <w:r w:rsidRPr="0005508F">
        <w:t xml:space="preserve"> – проф. Янакова Е.С. курирует две задачи бакалавров МП-44, 45 </w:t>
      </w:r>
      <w:r w:rsidR="0042264F" w:rsidRPr="0005508F">
        <w:t xml:space="preserve">(Ремизова Д., Смагин И.) в </w:t>
      </w:r>
      <w:r w:rsidRPr="0005508F">
        <w:t xml:space="preserve">рамках реальных проектов компании АО «ЭЛВИС-НеоТек»: «Разработка </w:t>
      </w:r>
      <w:r w:rsidR="0042264F" w:rsidRPr="0005508F">
        <w:t>электронного датчика заполнения контейнера ТБО»  и «Разработка программы "Умного зеркала" в тренде фокусного направления развития ИТ до 2020г. «Интернет-вещей». Доц. Федоров П.А. курирует решение задач создания облачной и</w:t>
      </w:r>
      <w:r w:rsidR="0042264F" w:rsidRPr="0005508F">
        <w:t>н</w:t>
      </w:r>
      <w:r w:rsidR="0042264F" w:rsidRPr="0005508F">
        <w:t xml:space="preserve">фраструктуры НИУ МИЭТ с магистрантами ИПОВС 21, 22 (Мелконян Н.В., Шакирова Е.В.) в рамках совместного проекта РАН и компании </w:t>
      </w:r>
      <w:r w:rsidR="0042264F" w:rsidRPr="0005508F">
        <w:rPr>
          <w:lang w:val="en-US"/>
        </w:rPr>
        <w:t>IBM</w:t>
      </w:r>
      <w:r w:rsidR="0042264F" w:rsidRPr="0005508F">
        <w:t>. Доц. Федоров А.Р. курирует задачи телемедицины в рамках реальных проектов с ООО «Радис-РРЛ» со студентами ИПОВС-11 (Васильчук К., Дорофеев А.</w:t>
      </w:r>
      <w:r w:rsidR="00DA485E" w:rsidRPr="0005508F">
        <w:t>, см. утвержденные темы бакалавров и магистров ИПОВС на 2016/2017 уч. год).</w:t>
      </w:r>
    </w:p>
    <w:p w:rsidR="00715E56" w:rsidRPr="0005508F" w:rsidRDefault="00774B81" w:rsidP="00915E1D">
      <w:pPr>
        <w:autoSpaceDE w:val="0"/>
        <w:autoSpaceDN w:val="0"/>
        <w:ind w:firstLine="708"/>
      </w:pPr>
      <w:r w:rsidRPr="0005508F">
        <w:t xml:space="preserve">ППС кафедры участвовали в конкурсе МИЭТ 2016г. </w:t>
      </w:r>
      <w:r w:rsidR="00DA485E" w:rsidRPr="0005508F">
        <w:t xml:space="preserve"> по с</w:t>
      </w:r>
      <w:r w:rsidR="00AF3B14" w:rsidRPr="0005508F">
        <w:t>оздани</w:t>
      </w:r>
      <w:r w:rsidR="00DA485E" w:rsidRPr="0005508F">
        <w:t>ю</w:t>
      </w:r>
      <w:r w:rsidR="00AF3B14" w:rsidRPr="0005508F">
        <w:t xml:space="preserve"> </w:t>
      </w:r>
      <w:r w:rsidR="00715E56" w:rsidRPr="0005508F">
        <w:t>дистанционных образовательных технологий, электронного обучения</w:t>
      </w:r>
      <w:r w:rsidR="00DA485E" w:rsidRPr="0005508F">
        <w:t xml:space="preserve"> (Портнов Е.М., Гагарина Л.Г., Дор</w:t>
      </w:r>
      <w:r w:rsidR="00DA485E" w:rsidRPr="0005508F">
        <w:t>о</w:t>
      </w:r>
      <w:r w:rsidR="00DA485E" w:rsidRPr="0005508F">
        <w:t xml:space="preserve">гова Е.Г. </w:t>
      </w:r>
      <w:hyperlink r:id="rId39" w:history="1">
        <w:r w:rsidR="00915E1D" w:rsidRPr="0005508F">
          <w:rPr>
            <w:rStyle w:val="a6"/>
          </w:rPr>
          <w:t>https://www.miet.ru/content/s/812/e/86896/34</w:t>
        </w:r>
      </w:hyperlink>
      <w:r w:rsidR="00DA485E" w:rsidRPr="0005508F">
        <w:t>)</w:t>
      </w:r>
      <w:r w:rsidR="00915E1D" w:rsidRPr="0005508F">
        <w:t xml:space="preserve">. Были разработаны </w:t>
      </w:r>
      <w:r w:rsidR="00715E56" w:rsidRPr="0005508F">
        <w:t>учебны</w:t>
      </w:r>
      <w:r w:rsidR="00915E1D" w:rsidRPr="0005508F">
        <w:t>е</w:t>
      </w:r>
      <w:r w:rsidR="00715E56" w:rsidRPr="0005508F">
        <w:t xml:space="preserve"> задани</w:t>
      </w:r>
      <w:r w:rsidR="00915E1D" w:rsidRPr="0005508F">
        <w:t>я</w:t>
      </w:r>
      <w:r w:rsidR="00715E56" w:rsidRPr="0005508F">
        <w:t xml:space="preserve"> </w:t>
      </w:r>
      <w:r w:rsidR="00915E1D" w:rsidRPr="0005508F">
        <w:t>по дисциплинам «Объектно-ориентированное программирование», «Современные пр</w:t>
      </w:r>
      <w:r w:rsidR="00915E1D" w:rsidRPr="0005508F">
        <w:t>о</w:t>
      </w:r>
      <w:r w:rsidR="00915E1D" w:rsidRPr="0005508F">
        <w:t xml:space="preserve">блемы информатики и вычислительной техники» </w:t>
      </w:r>
      <w:r w:rsidR="00715E56" w:rsidRPr="0005508F">
        <w:t>с использованием электронных комп</w:t>
      </w:r>
      <w:r w:rsidR="00715E56" w:rsidRPr="0005508F">
        <w:t>о</w:t>
      </w:r>
      <w:r w:rsidR="00715E56" w:rsidRPr="0005508F">
        <w:t>нентов для СРС</w:t>
      </w:r>
      <w:r w:rsidR="00915E1D" w:rsidRPr="0005508F">
        <w:t>.</w:t>
      </w:r>
      <w:r w:rsidR="00715E56" w:rsidRPr="0005508F">
        <w:t xml:space="preserve"> </w:t>
      </w:r>
      <w:r w:rsidR="00915E1D" w:rsidRPr="0005508F">
        <w:t>Доклад Гагариной Л.Г. был представлен на конференции (</w:t>
      </w:r>
      <w:hyperlink r:id="rId40" w:history="1">
        <w:r w:rsidR="00915E1D" w:rsidRPr="0005508F">
          <w:rPr>
            <w:rStyle w:val="a6"/>
          </w:rPr>
          <w:t>https://www.miet.ru/news/87411</w:t>
        </w:r>
      </w:hyperlink>
      <w:r w:rsidR="00915E1D" w:rsidRPr="0005508F">
        <w:t>). Деятельность по указанным направлениям сравнима по активности с аналогичной деятельностью 2015г.</w:t>
      </w:r>
      <w:r w:rsidR="00715E56" w:rsidRPr="0005508F">
        <w:t xml:space="preserve"> </w:t>
      </w:r>
    </w:p>
    <w:p w:rsidR="005B5481" w:rsidRPr="0005508F" w:rsidRDefault="00654369" w:rsidP="00715E56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  <w:r w:rsidRPr="0005508F">
        <w:rPr>
          <w:rFonts w:cs="Times New Roman"/>
        </w:rPr>
        <w:t>ППС кафедры по-прежнему активно у</w:t>
      </w:r>
      <w:r w:rsidR="00715E56" w:rsidRPr="0005508F">
        <w:rPr>
          <w:rFonts w:cs="Times New Roman"/>
        </w:rPr>
        <w:t>част</w:t>
      </w:r>
      <w:r w:rsidRPr="0005508F">
        <w:rPr>
          <w:rFonts w:cs="Times New Roman"/>
        </w:rPr>
        <w:t xml:space="preserve">вуют </w:t>
      </w:r>
      <w:r w:rsidR="00715E56" w:rsidRPr="0005508F">
        <w:rPr>
          <w:rFonts w:cs="Times New Roman"/>
        </w:rPr>
        <w:t>в учебно-методических конкурсах</w:t>
      </w:r>
      <w:r w:rsidRPr="0005508F">
        <w:rPr>
          <w:rFonts w:cs="Times New Roman"/>
        </w:rPr>
        <w:t xml:space="preserve"> и </w:t>
      </w:r>
      <w:r w:rsidR="00715E56" w:rsidRPr="0005508F">
        <w:rPr>
          <w:rFonts w:cs="Times New Roman"/>
        </w:rPr>
        <w:t xml:space="preserve">конференциях </w:t>
      </w:r>
      <w:r w:rsidR="00715E56" w:rsidRPr="0005508F">
        <w:rPr>
          <w:rFonts w:cs="Times New Roman"/>
          <w:b/>
        </w:rPr>
        <w:t>за отчетный период</w:t>
      </w:r>
    </w:p>
    <w:p w:rsidR="00D244C2" w:rsidRPr="0005508F" w:rsidRDefault="00D244C2" w:rsidP="00652EA5">
      <w:pPr>
        <w:contextualSpacing/>
        <w:rPr>
          <w:b/>
        </w:rPr>
      </w:pPr>
      <w:r w:rsidRPr="0005508F">
        <w:rPr>
          <w:b/>
        </w:rPr>
        <w:t>3.3. Сведения о результатах научно-исследовательской  и публикационной а</w:t>
      </w:r>
      <w:r w:rsidRPr="0005508F">
        <w:rPr>
          <w:b/>
        </w:rPr>
        <w:t>к</w:t>
      </w:r>
      <w:r w:rsidRPr="0005508F">
        <w:rPr>
          <w:b/>
        </w:rPr>
        <w:t>тивности, выполненных в соответствии с направленностью образовательной пр</w:t>
      </w:r>
      <w:r w:rsidRPr="0005508F">
        <w:rPr>
          <w:b/>
        </w:rPr>
        <w:t>о</w:t>
      </w:r>
      <w:r w:rsidRPr="0005508F">
        <w:rPr>
          <w:b/>
        </w:rPr>
        <w:t>граммы</w:t>
      </w:r>
    </w:p>
    <w:p w:rsidR="009721F2" w:rsidRPr="0005508F" w:rsidRDefault="009721F2" w:rsidP="0055222B">
      <w:pPr>
        <w:ind w:firstLine="426"/>
      </w:pPr>
      <w:r w:rsidRPr="0005508F">
        <w:t>Научная работа является одним из важнейших видов деятельности ППС, которая, как правило, находит отражение в их преподавательской деятельности. В частности, профе</w:t>
      </w:r>
      <w:r w:rsidRPr="0005508F">
        <w:t>с</w:t>
      </w:r>
      <w:r w:rsidRPr="0005508F">
        <w:t>сора Гагарина Л.Г., Портнов Е.М., Колдаев В.Д., Трояновский В.М., Илюшечкин В.М., доценты Кононова А.И., Слюсарь В.В., Чумаченко П.Ю., Федоров А.Р., Федоров П.А., Федотова Е.Л. будучи руководителями ВКР бакалавров и магистрантов регулярно ин</w:t>
      </w:r>
      <w:r w:rsidRPr="0005508F">
        <w:t>и</w:t>
      </w:r>
      <w:r w:rsidRPr="0005508F">
        <w:t>циируют участие студентов во всех проводимых в стране конкурсах и конференциях. Д</w:t>
      </w:r>
      <w:r w:rsidRPr="0005508F">
        <w:t>о</w:t>
      </w:r>
      <w:r w:rsidRPr="0005508F">
        <w:t xml:space="preserve">цент Чжо Зо Е </w:t>
      </w:r>
      <w:r w:rsidRPr="0005508F">
        <w:rPr>
          <w:snapToGrid w:val="0"/>
        </w:rPr>
        <w:t xml:space="preserve">представил результаты своей научной деятельности на защите докторской диссертации </w:t>
      </w:r>
      <w:r w:rsidR="0055222B" w:rsidRPr="0005508F">
        <w:rPr>
          <w:snapToGrid w:val="0"/>
        </w:rPr>
        <w:t>(https://www.miet.ru/dis/77654</w:t>
      </w:r>
      <w:r w:rsidRPr="0005508F">
        <w:t>)</w:t>
      </w:r>
      <w:r w:rsidRPr="0005508F">
        <w:rPr>
          <w:snapToGrid w:val="0"/>
        </w:rPr>
        <w:t xml:space="preserve">, предварительно апробировав на </w:t>
      </w:r>
      <w:r w:rsidR="0055222B" w:rsidRPr="0005508F">
        <w:rPr>
          <w:snapToGrid w:val="0"/>
        </w:rPr>
        <w:t xml:space="preserve">15 </w:t>
      </w:r>
      <w:r w:rsidRPr="0005508F">
        <w:rPr>
          <w:snapToGrid w:val="0"/>
        </w:rPr>
        <w:t>междун</w:t>
      </w:r>
      <w:r w:rsidRPr="0005508F">
        <w:rPr>
          <w:snapToGrid w:val="0"/>
        </w:rPr>
        <w:t>а</w:t>
      </w:r>
      <w:r w:rsidRPr="0005508F">
        <w:rPr>
          <w:snapToGrid w:val="0"/>
        </w:rPr>
        <w:t>родных конференциях.</w:t>
      </w:r>
    </w:p>
    <w:p w:rsidR="0055222B" w:rsidRPr="0005508F" w:rsidRDefault="00D244C2" w:rsidP="003F1FCB">
      <w:r w:rsidRPr="0005508F">
        <w:t>НИР на кафедре</w:t>
      </w:r>
      <w:r w:rsidR="007744A7" w:rsidRPr="0005508F">
        <w:t xml:space="preserve"> ИПОВС </w:t>
      </w:r>
      <w:r w:rsidR="0055222B" w:rsidRPr="0005508F">
        <w:t>ведется по 8 направлениям. За 2015/2016уч.год учеными кафедры  подготовлены 9 заявок на получение грантов РФФИ, 3 заявки на получение су</w:t>
      </w:r>
      <w:r w:rsidR="0055222B" w:rsidRPr="0005508F">
        <w:t>б</w:t>
      </w:r>
      <w:r w:rsidR="0055222B" w:rsidRPr="0005508F">
        <w:t>сидий в рамках ФЦП. В январе 2017г. научный проект кафедры стал победителями ко</w:t>
      </w:r>
      <w:r w:rsidR="0055222B" w:rsidRPr="0005508F">
        <w:t>н</w:t>
      </w:r>
      <w:r w:rsidR="0055222B" w:rsidRPr="0005508F">
        <w:t>курсного отбора Минобрнауки РФ</w:t>
      </w:r>
      <w:r w:rsidR="00630CE2" w:rsidRPr="0005508F">
        <w:t>.</w:t>
      </w:r>
    </w:p>
    <w:p w:rsidR="00D244C2" w:rsidRPr="0005508F" w:rsidRDefault="00D244C2" w:rsidP="003F1FCB">
      <w:r w:rsidRPr="0005508F">
        <w:t>Эффективность проводимой научно-исследовательской работы  за отчетный пер</w:t>
      </w:r>
      <w:r w:rsidRPr="0005508F">
        <w:t>и</w:t>
      </w:r>
      <w:r w:rsidRPr="0005508F">
        <w:t>од</w:t>
      </w:r>
      <w:r w:rsidRPr="0005508F">
        <w:rPr>
          <w:i/>
        </w:rPr>
        <w:t xml:space="preserve"> </w:t>
      </w:r>
      <w:r w:rsidR="0055222B" w:rsidRPr="0005508F">
        <w:rPr>
          <w:i/>
        </w:rPr>
        <w:t xml:space="preserve"> </w:t>
      </w:r>
      <w:r w:rsidR="00630CE2" w:rsidRPr="0005508F">
        <w:rPr>
          <w:i/>
        </w:rPr>
        <w:t>повысилась</w:t>
      </w:r>
      <w:r w:rsidR="00630CE2" w:rsidRPr="0005508F">
        <w:t xml:space="preserve">, о чем свидетельствуют следующие цифры: всего публикаций ППС за 2016г. 90шт, из них 12 индексируются СКОПУС, 2 </w:t>
      </w:r>
      <w:r w:rsidR="00630CE2" w:rsidRPr="0005508F">
        <w:rPr>
          <w:lang w:val="en-US"/>
        </w:rPr>
        <w:t>WoS</w:t>
      </w:r>
      <w:r w:rsidR="00630CE2" w:rsidRPr="0005508F">
        <w:t>, 56 статей, индексируемых РИНЦ, 30 – ВАК.</w:t>
      </w:r>
    </w:p>
    <w:p w:rsidR="00630CE2" w:rsidRPr="0005508F" w:rsidRDefault="00630CE2" w:rsidP="0055222B">
      <w:pPr>
        <w:ind w:firstLine="426"/>
      </w:pPr>
      <w:r w:rsidRPr="0005508F">
        <w:lastRenderedPageBreak/>
        <w:t>Возросли на 1 индексы Хирша и цитируемость ведущих ученых кафедры Гагариной Л.Г., Портнова Е.М., Рычагова М.Н., Трояновского; тот же индекс у Колдаева В.Д. возрос на 2 ед. (см. отчет каф. ИПОВС за 2016г. о публикационной активности).</w:t>
      </w:r>
    </w:p>
    <w:p w:rsidR="006C7DA7" w:rsidRPr="0005508F" w:rsidRDefault="00630CE2" w:rsidP="00620255">
      <w:r w:rsidRPr="0005508F">
        <w:t xml:space="preserve">В 2016г. состоялись </w:t>
      </w:r>
      <w:r w:rsidR="00D244C2" w:rsidRPr="0005508F">
        <w:t xml:space="preserve"> </w:t>
      </w:r>
      <w:r w:rsidR="006C7DA7" w:rsidRPr="0005508F">
        <w:rPr>
          <w:b/>
        </w:rPr>
        <w:t xml:space="preserve">3 </w:t>
      </w:r>
      <w:r w:rsidR="00D244C2" w:rsidRPr="0005508F">
        <w:t>защиты</w:t>
      </w:r>
      <w:r w:rsidR="006C7DA7" w:rsidRPr="0005508F">
        <w:t>:</w:t>
      </w:r>
      <w:r w:rsidR="00D244C2" w:rsidRPr="0005508F">
        <w:t xml:space="preserve"> </w:t>
      </w:r>
      <w:r w:rsidRPr="0005508F">
        <w:t xml:space="preserve">кандидатских </w:t>
      </w:r>
      <w:r w:rsidR="00D244C2" w:rsidRPr="0005508F">
        <w:t>диссертаций</w:t>
      </w:r>
      <w:r w:rsidRPr="0005508F">
        <w:t xml:space="preserve"> П.А. Федорова</w:t>
      </w:r>
      <w:r w:rsidR="006C7DA7" w:rsidRPr="0005508F">
        <w:t>, А.В. З</w:t>
      </w:r>
      <w:r w:rsidR="006C7DA7" w:rsidRPr="0005508F">
        <w:t>а</w:t>
      </w:r>
      <w:r w:rsidR="006C7DA7" w:rsidRPr="0005508F">
        <w:t>певалиной и докторской диссертации докторанта Чжо Зо Е</w:t>
      </w:r>
      <w:r w:rsidR="0091405B" w:rsidRPr="0005508F">
        <w:t>  (</w:t>
      </w:r>
      <w:hyperlink w:history="1">
        <w:r w:rsidR="00DF7D69" w:rsidRPr="0005508F">
          <w:rPr>
            <w:rStyle w:val="a6"/>
          </w:rPr>
          <w:t>https://www.miet. ru/ news /dis</w:t>
        </w:r>
      </w:hyperlink>
      <w:r w:rsidR="006C7DA7" w:rsidRPr="0005508F">
        <w:rPr>
          <w:sz w:val="26"/>
          <w:szCs w:val="26"/>
        </w:rPr>
        <w:t>)</w:t>
      </w:r>
      <w:r w:rsidR="006C7DA7" w:rsidRPr="0005508F">
        <w:t xml:space="preserve">. Первый и третий соискатель уже получили ученую степень. </w:t>
      </w:r>
    </w:p>
    <w:p w:rsidR="00620255" w:rsidRPr="0005508F" w:rsidRDefault="006C7DA7" w:rsidP="00620255">
      <w:r w:rsidRPr="0005508F">
        <w:t xml:space="preserve">Что касается </w:t>
      </w:r>
      <w:r w:rsidR="00620255" w:rsidRPr="0005508F">
        <w:t>внедрени</w:t>
      </w:r>
      <w:r w:rsidRPr="0005508F">
        <w:t>я</w:t>
      </w:r>
      <w:r w:rsidR="00620255" w:rsidRPr="0005508F">
        <w:t xml:space="preserve"> завершенных НИР в производство, </w:t>
      </w:r>
      <w:r w:rsidRPr="0005508F">
        <w:t xml:space="preserve">то </w:t>
      </w:r>
      <w:r w:rsidR="00620255" w:rsidRPr="0005508F">
        <w:t xml:space="preserve">в </w:t>
      </w:r>
      <w:r w:rsidRPr="0005508F">
        <w:t>3 из них в виде р</w:t>
      </w:r>
      <w:r w:rsidRPr="0005508F">
        <w:t>е</w:t>
      </w:r>
      <w:r w:rsidRPr="0005508F">
        <w:t>зультатов диссертаций внедрены в учебный процесс. З внедрения результатов НИР по</w:t>
      </w:r>
      <w:r w:rsidRPr="0005508F">
        <w:t>д</w:t>
      </w:r>
      <w:r w:rsidRPr="0005508F">
        <w:t xml:space="preserve">тверждены свидетельствами о регистрации программ для ЭВМ. </w:t>
      </w:r>
      <w:r w:rsidR="00620255" w:rsidRPr="0005508F">
        <w:t>Среди преподавателей кафедры 18 человек имеют награды или грамоты, 3 лауреата конкурса «УМНИК», лауреат международного конкурса преподавателей по моделированию, лауреат медалей ВВЦ, НТТМ, , 4 лауреата конкурса «ИТ-прорыв», 3 призера международного форума «Инжен</w:t>
      </w:r>
      <w:r w:rsidR="00620255" w:rsidRPr="0005508F">
        <w:t>е</w:t>
      </w:r>
      <w:r w:rsidR="00620255" w:rsidRPr="0005508F">
        <w:t>ры будущего»</w:t>
      </w:r>
      <w:r w:rsidRPr="0005508F">
        <w:t xml:space="preserve"> (</w:t>
      </w:r>
      <w:hyperlink r:id="rId41" w:history="1">
        <w:r w:rsidRPr="0005508F">
          <w:t>https://www.miet.ru/news/68598</w:t>
        </w:r>
      </w:hyperlink>
      <w:r w:rsidRPr="0005508F">
        <w:t>).</w:t>
      </w:r>
      <w:r w:rsidR="00620255" w:rsidRPr="0005508F">
        <w:t xml:space="preserve"> </w:t>
      </w:r>
    </w:p>
    <w:p w:rsidR="0055222B" w:rsidRPr="003F1FCB" w:rsidRDefault="0017569C" w:rsidP="003F1FCB">
      <w:pPr>
        <w:pStyle w:val="a9"/>
        <w:autoSpaceDE w:val="0"/>
        <w:adjustRightInd w:val="0"/>
        <w:ind w:left="0"/>
        <w:rPr>
          <w:rFonts w:eastAsia="Times New Roman" w:cs="Times New Roman"/>
          <w:kern w:val="0"/>
          <w:szCs w:val="24"/>
          <w:lang w:eastAsia="ru-RU"/>
        </w:rPr>
      </w:pPr>
      <w:r w:rsidRPr="0005508F">
        <w:rPr>
          <w:rFonts w:eastAsia="Times New Roman" w:cs="Times New Roman"/>
          <w:kern w:val="0"/>
          <w:szCs w:val="24"/>
          <w:lang w:eastAsia="ru-RU"/>
        </w:rPr>
        <w:t xml:space="preserve">В ноябре 2016г. </w:t>
      </w:r>
      <w:r w:rsidR="00084DD8" w:rsidRPr="0005508F">
        <w:rPr>
          <w:rFonts w:eastAsia="Times New Roman" w:cs="Times New Roman"/>
          <w:kern w:val="0"/>
          <w:szCs w:val="24"/>
          <w:lang w:eastAsia="ru-RU"/>
        </w:rPr>
        <w:t>с</w:t>
      </w:r>
      <w:r w:rsidRPr="0005508F">
        <w:rPr>
          <w:rFonts w:eastAsia="Times New Roman" w:cs="Times New Roman"/>
          <w:kern w:val="0"/>
          <w:szCs w:val="24"/>
          <w:lang w:eastAsia="ru-RU"/>
        </w:rPr>
        <w:t>остоялась ежегодная всероссийская межвузовская конференция «Актуальные проблемы информатики в науке, экономике, образовании», которая инициирует и проводит каф. ИПОВС. Конференция отмечена небывалой активностью студентов – было подано 87 докладов (https://www.miet.ru/content/s/812/e/81908/34).</w:t>
      </w:r>
    </w:p>
    <w:p w:rsidR="0055222B" w:rsidRPr="00C9281A" w:rsidRDefault="0055222B" w:rsidP="0055222B">
      <w:pPr>
        <w:pStyle w:val="a9"/>
        <w:autoSpaceDE w:val="0"/>
        <w:adjustRightInd w:val="0"/>
        <w:ind w:left="5334" w:firstLine="338"/>
        <w:jc w:val="right"/>
        <w:rPr>
          <w:rFonts w:cs="Times New Roman"/>
          <w:sz w:val="26"/>
          <w:szCs w:val="26"/>
        </w:rPr>
      </w:pPr>
      <w:r w:rsidRPr="0005508F">
        <w:rPr>
          <w:rFonts w:cs="Times New Roman"/>
          <w:sz w:val="26"/>
          <w:szCs w:val="26"/>
        </w:rPr>
        <w:t>Таблица 5</w:t>
      </w:r>
    </w:p>
    <w:p w:rsidR="003F1FCB" w:rsidRPr="003F1FCB" w:rsidRDefault="003F1FCB" w:rsidP="003F1FCB">
      <w:pPr>
        <w:ind w:firstLine="0"/>
        <w:jc w:val="center"/>
      </w:pPr>
      <w:r w:rsidRPr="0005508F">
        <w:t>Участие ППС каф. ИПОВС в конференциях</w:t>
      </w:r>
    </w:p>
    <w:tbl>
      <w:tblPr>
        <w:tblW w:w="822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843"/>
        <w:gridCol w:w="1843"/>
      </w:tblGrid>
      <w:tr w:rsidR="0055222B" w:rsidRPr="0005508F" w:rsidTr="003F1FCB">
        <w:trPr>
          <w:jc w:val="center"/>
        </w:trPr>
        <w:tc>
          <w:tcPr>
            <w:tcW w:w="4536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Год</w:t>
            </w:r>
          </w:p>
        </w:tc>
        <w:tc>
          <w:tcPr>
            <w:tcW w:w="1843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2015</w:t>
            </w:r>
          </w:p>
        </w:tc>
        <w:tc>
          <w:tcPr>
            <w:tcW w:w="1843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2016</w:t>
            </w:r>
          </w:p>
        </w:tc>
      </w:tr>
      <w:tr w:rsidR="0055222B" w:rsidRPr="0005508F" w:rsidTr="003F1FCB">
        <w:trPr>
          <w:jc w:val="center"/>
        </w:trPr>
        <w:tc>
          <w:tcPr>
            <w:tcW w:w="4536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</w:pPr>
            <w:r w:rsidRPr="0005508F">
              <w:t>Докладов на конференциях</w:t>
            </w:r>
          </w:p>
        </w:tc>
        <w:tc>
          <w:tcPr>
            <w:tcW w:w="1843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</w:pPr>
            <w:r w:rsidRPr="0005508F">
              <w:t>27</w:t>
            </w:r>
          </w:p>
        </w:tc>
        <w:tc>
          <w:tcPr>
            <w:tcW w:w="1843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</w:pPr>
            <w:r w:rsidRPr="0005508F">
              <w:t>47</w:t>
            </w:r>
          </w:p>
        </w:tc>
      </w:tr>
      <w:tr w:rsidR="0055222B" w:rsidRPr="0005508F" w:rsidTr="003F1FCB">
        <w:trPr>
          <w:jc w:val="center"/>
        </w:trPr>
        <w:tc>
          <w:tcPr>
            <w:tcW w:w="4536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</w:pPr>
            <w:r w:rsidRPr="0005508F">
              <w:t>Участники – преподаватели каф. ИПОВС</w:t>
            </w:r>
          </w:p>
        </w:tc>
        <w:tc>
          <w:tcPr>
            <w:tcW w:w="1843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</w:pPr>
            <w:r w:rsidRPr="0005508F">
              <w:t>19</w:t>
            </w:r>
          </w:p>
        </w:tc>
        <w:tc>
          <w:tcPr>
            <w:tcW w:w="1843" w:type="dxa"/>
            <w:vAlign w:val="center"/>
          </w:tcPr>
          <w:p w:rsidR="0055222B" w:rsidRPr="0005508F" w:rsidRDefault="0055222B" w:rsidP="003F1FCB">
            <w:pPr>
              <w:autoSpaceDE w:val="0"/>
              <w:adjustRightInd w:val="0"/>
              <w:ind w:left="34" w:firstLine="0"/>
              <w:jc w:val="center"/>
            </w:pPr>
            <w:r w:rsidRPr="0005508F">
              <w:t>19</w:t>
            </w:r>
          </w:p>
        </w:tc>
      </w:tr>
    </w:tbl>
    <w:p w:rsidR="003F1FCB" w:rsidRPr="003F1FCB" w:rsidRDefault="003F1FCB" w:rsidP="00652EA5">
      <w:pPr>
        <w:contextualSpacing/>
        <w:rPr>
          <w:sz w:val="6"/>
          <w:szCs w:val="6"/>
          <w:lang w:val="en-US"/>
        </w:rPr>
      </w:pPr>
    </w:p>
    <w:p w:rsidR="00D244C2" w:rsidRPr="0005508F" w:rsidRDefault="00D244C2" w:rsidP="003F1FCB">
      <w:pPr>
        <w:pStyle w:val="2"/>
      </w:pPr>
      <w:bookmarkStart w:id="35" w:name="_Toc476128059"/>
      <w:r w:rsidRPr="0005508F">
        <w:t>3.4. Сведения о международной деятельности преподавателей ОП</w:t>
      </w:r>
      <w:bookmarkEnd w:id="35"/>
    </w:p>
    <w:p w:rsidR="00D647D1" w:rsidRPr="0005508F" w:rsidRDefault="00D647D1" w:rsidP="00D647D1">
      <w:pPr>
        <w:autoSpaceDE w:val="0"/>
        <w:autoSpaceDN w:val="0"/>
        <w:adjustRightInd w:val="0"/>
      </w:pPr>
      <w:r w:rsidRPr="0005508F">
        <w:t>За отчетный период 10 преподавателей кафедры принимали участие в междун</w:t>
      </w:r>
      <w:r w:rsidRPr="0005508F">
        <w:t>а</w:t>
      </w:r>
      <w:r w:rsidRPr="0005508F">
        <w:t>родных конференциях в Токио (</w:t>
      </w:r>
      <w:hyperlink r:id="rId42" w:history="1">
        <w:r w:rsidRPr="0005508F">
          <w:rPr>
            <w:rStyle w:val="a6"/>
          </w:rPr>
          <w:t>https://avic2016.ieej-ect.org/program.html</w:t>
        </w:r>
      </w:hyperlink>
      <w:r w:rsidRPr="0005508F">
        <w:t>), Санкт-петербурге (</w:t>
      </w:r>
      <w:hyperlink r:id="rId43" w:history="1">
        <w:r w:rsidRPr="0005508F">
          <w:rPr>
            <w:rStyle w:val="a6"/>
          </w:rPr>
          <w:t>https://searchworks.stanford.edu/view/11746348</w:t>
        </w:r>
      </w:hyperlink>
      <w:r w:rsidRPr="0005508F">
        <w:t>) и ряде других (см. отчет о пу</w:t>
      </w:r>
      <w:r w:rsidRPr="0005508F">
        <w:t>б</w:t>
      </w:r>
      <w:r w:rsidRPr="0005508F">
        <w:t xml:space="preserve">ликационной активности каф. ИПОВС). Кроме этого, 19 преподавателей и ряд молодых магистрантов и аспирантов кафедры приняли участие в </w:t>
      </w:r>
      <w:r w:rsidR="00153C9C" w:rsidRPr="0005508F">
        <w:t>Conference of Russian Young Researchers in Electrical and Electronic Engineering</w:t>
      </w:r>
      <w:r w:rsidR="007744A7" w:rsidRPr="0005508F">
        <w:t xml:space="preserve"> (</w:t>
      </w:r>
      <w:hyperlink r:id="rId44" w:history="1">
        <w:r w:rsidR="007744A7" w:rsidRPr="0005508F">
          <w:rPr>
            <w:rStyle w:val="a6"/>
          </w:rPr>
          <w:t>https://www.miet.ru/event/87415</w:t>
        </w:r>
      </w:hyperlink>
      <w:r w:rsidR="007744A7" w:rsidRPr="0005508F">
        <w:t xml:space="preserve">). </w:t>
      </w:r>
    </w:p>
    <w:p w:rsidR="007744A7" w:rsidRPr="0005508F" w:rsidRDefault="007744A7" w:rsidP="007744A7">
      <w:pPr>
        <w:autoSpaceDE w:val="0"/>
        <w:autoSpaceDN w:val="0"/>
        <w:adjustRightInd w:val="0"/>
      </w:pPr>
      <w:r w:rsidRPr="0005508F">
        <w:t>Прорабатываются вопросы открытия международной летней школы с целью по</w:t>
      </w:r>
      <w:r w:rsidRPr="0005508F">
        <w:t>л</w:t>
      </w:r>
      <w:r w:rsidRPr="0005508F">
        <w:t xml:space="preserve">готовки в магистратуру кафедры. </w:t>
      </w:r>
    </w:p>
    <w:p w:rsidR="007744A7" w:rsidRPr="0005508F" w:rsidRDefault="007744A7" w:rsidP="007744A7">
      <w:pPr>
        <w:pStyle w:val="Textbody"/>
        <w:spacing w:after="0"/>
        <w:ind w:firstLine="709"/>
        <w:jc w:val="both"/>
        <w:rPr>
          <w:rFonts w:eastAsia="Times New Roman" w:cs="Times New Roman"/>
          <w:kern w:val="0"/>
          <w:lang w:eastAsia="ru-RU"/>
        </w:rPr>
      </w:pPr>
      <w:r w:rsidRPr="0005508F">
        <w:rPr>
          <w:rFonts w:eastAsia="Times New Roman" w:cs="Times New Roman"/>
          <w:kern w:val="0"/>
          <w:lang w:eastAsia="ru-RU"/>
        </w:rPr>
        <w:t xml:space="preserve">По-прежнему, дисциплины программирования магистрам респ. Мьянма преподает доцент, ныне д.т.н. каф. ИПОВС Чжо Зо Е. По сравнению с 2015/2016уч.г. число приглашенных иностранных преподавателей не изменилось. </w:t>
      </w:r>
    </w:p>
    <w:p w:rsidR="00D244C2" w:rsidRPr="0005508F" w:rsidRDefault="00D244C2" w:rsidP="003F1FCB">
      <w:pPr>
        <w:pStyle w:val="2"/>
      </w:pPr>
      <w:bookmarkStart w:id="36" w:name="_Toc476128060"/>
      <w:r w:rsidRPr="0005508F">
        <w:t>3.5. Сведения о повышении квалификации преподавателями ОП</w:t>
      </w:r>
      <w:bookmarkEnd w:id="36"/>
    </w:p>
    <w:p w:rsidR="00D244C2" w:rsidRPr="0005508F" w:rsidRDefault="00A16DD8" w:rsidP="00D244C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  <w:b/>
          <w:i/>
        </w:rPr>
        <w:t>З</w:t>
      </w:r>
      <w:r w:rsidR="00430FE1" w:rsidRPr="0005508F">
        <w:rPr>
          <w:rFonts w:ascii="Times New Roman" w:hAnsi="Times New Roman" w:cs="Times New Roman"/>
          <w:b/>
          <w:i/>
        </w:rPr>
        <w:t>а отчетный период</w:t>
      </w:r>
      <w:r w:rsidRPr="0005508F">
        <w:rPr>
          <w:rFonts w:ascii="Times New Roman" w:hAnsi="Times New Roman" w:cs="Times New Roman"/>
          <w:b/>
          <w:i/>
        </w:rPr>
        <w:t xml:space="preserve"> </w:t>
      </w:r>
      <w:r w:rsidRPr="0005508F">
        <w:rPr>
          <w:rFonts w:ascii="Times New Roman" w:hAnsi="Times New Roman" w:cs="Times New Roman"/>
        </w:rPr>
        <w:t xml:space="preserve">повышение квалификации прошли </w:t>
      </w:r>
      <w:r w:rsidR="00B40DBA" w:rsidRPr="0005508F">
        <w:rPr>
          <w:rFonts w:ascii="Times New Roman" w:hAnsi="Times New Roman" w:cs="Times New Roman"/>
        </w:rPr>
        <w:t xml:space="preserve">3 человека </w:t>
      </w:r>
      <w:r w:rsidRPr="0005508F">
        <w:rPr>
          <w:rFonts w:ascii="Times New Roman" w:hAnsi="Times New Roman" w:cs="Times New Roman"/>
        </w:rPr>
        <w:t>профессор</w:t>
      </w:r>
      <w:r w:rsidR="00B40DBA" w:rsidRPr="0005508F">
        <w:rPr>
          <w:rFonts w:ascii="Times New Roman" w:hAnsi="Times New Roman" w:cs="Times New Roman"/>
        </w:rPr>
        <w:t>а</w:t>
      </w:r>
      <w:r w:rsidRPr="0005508F">
        <w:rPr>
          <w:rFonts w:ascii="Times New Roman" w:hAnsi="Times New Roman" w:cs="Times New Roman"/>
        </w:rPr>
        <w:t xml:space="preserve"> </w:t>
      </w:r>
      <w:r w:rsidR="00131A0B" w:rsidRPr="0005508F">
        <w:rPr>
          <w:rFonts w:ascii="Times New Roman" w:hAnsi="Times New Roman" w:cs="Times New Roman"/>
        </w:rPr>
        <w:t>Г</w:t>
      </w:r>
      <w:r w:rsidRPr="0005508F">
        <w:rPr>
          <w:rFonts w:ascii="Times New Roman" w:hAnsi="Times New Roman" w:cs="Times New Roman"/>
        </w:rPr>
        <w:t xml:space="preserve">агарина Л.Г., Портнов Е.М. </w:t>
      </w:r>
      <w:r w:rsidR="00B40DBA" w:rsidRPr="0005508F">
        <w:rPr>
          <w:rFonts w:ascii="Times New Roman" w:hAnsi="Times New Roman" w:cs="Times New Roman"/>
        </w:rPr>
        <w:t xml:space="preserve">и доцент </w:t>
      </w:r>
      <w:r w:rsidRPr="0005508F">
        <w:rPr>
          <w:rFonts w:ascii="Times New Roman" w:hAnsi="Times New Roman" w:cs="Times New Roman"/>
        </w:rPr>
        <w:t>Дорогова Е.Г. по программе в соответствии су</w:t>
      </w:r>
      <w:r w:rsidRPr="0005508F">
        <w:rPr>
          <w:rFonts w:ascii="Times New Roman" w:hAnsi="Times New Roman" w:cs="Times New Roman"/>
        </w:rPr>
        <w:t>т</w:t>
      </w:r>
      <w:r w:rsidRPr="0005508F">
        <w:rPr>
          <w:rFonts w:ascii="Times New Roman" w:hAnsi="Times New Roman" w:cs="Times New Roman"/>
        </w:rPr>
        <w:t>вержденной программой "Использование электронного обучения и современных</w:t>
      </w:r>
      <w:r w:rsidR="00131A0B" w:rsidRPr="0005508F">
        <w:rPr>
          <w:rFonts w:ascii="Times New Roman" w:hAnsi="Times New Roman" w:cs="Times New Roman"/>
        </w:rPr>
        <w:t xml:space="preserve"> </w:t>
      </w:r>
      <w:r w:rsidRPr="0005508F">
        <w:rPr>
          <w:rFonts w:ascii="Times New Roman" w:hAnsi="Times New Roman" w:cs="Times New Roman"/>
        </w:rPr>
        <w:t xml:space="preserve">средств ИКТ в учебном процессе вуза" (срок прохождения ПК 06.10.2016 </w:t>
      </w:r>
      <w:r w:rsidR="00131A0B" w:rsidRPr="0005508F">
        <w:rPr>
          <w:rFonts w:ascii="Times New Roman" w:hAnsi="Times New Roman" w:cs="Times New Roman"/>
        </w:rPr>
        <w:t xml:space="preserve">- </w:t>
      </w:r>
      <w:r w:rsidRPr="0005508F">
        <w:rPr>
          <w:rFonts w:ascii="Times New Roman" w:hAnsi="Times New Roman" w:cs="Times New Roman"/>
        </w:rPr>
        <w:t>30.12.2016 г</w:t>
      </w:r>
      <w:r w:rsidR="00A101B7" w:rsidRPr="0005508F">
        <w:rPr>
          <w:rFonts w:ascii="Times New Roman" w:hAnsi="Times New Roman" w:cs="Times New Roman"/>
        </w:rPr>
        <w:t xml:space="preserve"> (https://www.miet.ru/news/87411)</w:t>
      </w:r>
      <w:r w:rsidR="00D244C2" w:rsidRPr="0005508F">
        <w:rPr>
          <w:rFonts w:ascii="Times New Roman" w:hAnsi="Times New Roman" w:cs="Times New Roman"/>
        </w:rPr>
        <w:t xml:space="preserve">. </w:t>
      </w:r>
      <w:r w:rsidR="00A101B7" w:rsidRPr="0005508F">
        <w:rPr>
          <w:rFonts w:ascii="Times New Roman" w:hAnsi="Times New Roman" w:cs="Times New Roman"/>
        </w:rPr>
        <w:t xml:space="preserve">Данная </w:t>
      </w:r>
      <w:r w:rsidR="00D244C2" w:rsidRPr="0005508F">
        <w:rPr>
          <w:rFonts w:ascii="Times New Roman" w:hAnsi="Times New Roman" w:cs="Times New Roman"/>
        </w:rPr>
        <w:t>программ</w:t>
      </w:r>
      <w:r w:rsidR="00A101B7" w:rsidRPr="0005508F">
        <w:rPr>
          <w:rFonts w:ascii="Times New Roman" w:hAnsi="Times New Roman" w:cs="Times New Roman"/>
        </w:rPr>
        <w:t>а</w:t>
      </w:r>
      <w:r w:rsidR="00D244C2" w:rsidRPr="0005508F">
        <w:rPr>
          <w:rFonts w:ascii="Times New Roman" w:hAnsi="Times New Roman" w:cs="Times New Roman"/>
        </w:rPr>
        <w:t xml:space="preserve"> </w:t>
      </w:r>
      <w:r w:rsidR="00A101B7" w:rsidRPr="0005508F">
        <w:rPr>
          <w:rFonts w:ascii="Times New Roman" w:hAnsi="Times New Roman" w:cs="Times New Roman"/>
        </w:rPr>
        <w:t>полност</w:t>
      </w:r>
      <w:r w:rsidR="007744A7" w:rsidRPr="0005508F">
        <w:rPr>
          <w:rFonts w:ascii="Times New Roman" w:hAnsi="Times New Roman" w:cs="Times New Roman"/>
        </w:rPr>
        <w:t>ь</w:t>
      </w:r>
      <w:r w:rsidR="00A101B7" w:rsidRPr="0005508F">
        <w:rPr>
          <w:rFonts w:ascii="Times New Roman" w:hAnsi="Times New Roman" w:cs="Times New Roman"/>
        </w:rPr>
        <w:t xml:space="preserve">ю соответствует </w:t>
      </w:r>
      <w:r w:rsidR="00D244C2" w:rsidRPr="0005508F">
        <w:rPr>
          <w:rFonts w:ascii="Times New Roman" w:hAnsi="Times New Roman" w:cs="Times New Roman"/>
        </w:rPr>
        <w:t>професси</w:t>
      </w:r>
      <w:r w:rsidR="00D244C2" w:rsidRPr="0005508F">
        <w:rPr>
          <w:rFonts w:ascii="Times New Roman" w:hAnsi="Times New Roman" w:cs="Times New Roman"/>
        </w:rPr>
        <w:t>о</w:t>
      </w:r>
      <w:r w:rsidR="00D244C2" w:rsidRPr="0005508F">
        <w:rPr>
          <w:rFonts w:ascii="Times New Roman" w:hAnsi="Times New Roman" w:cs="Times New Roman"/>
        </w:rPr>
        <w:t>нальн</w:t>
      </w:r>
      <w:r w:rsidR="00A101B7" w:rsidRPr="0005508F">
        <w:rPr>
          <w:rFonts w:ascii="Times New Roman" w:hAnsi="Times New Roman" w:cs="Times New Roman"/>
        </w:rPr>
        <w:t>ым</w:t>
      </w:r>
      <w:r w:rsidR="00D244C2" w:rsidRPr="0005508F">
        <w:rPr>
          <w:rFonts w:ascii="Times New Roman" w:hAnsi="Times New Roman" w:cs="Times New Roman"/>
        </w:rPr>
        <w:t xml:space="preserve"> и учебно-методическ</w:t>
      </w:r>
      <w:r w:rsidR="00A101B7" w:rsidRPr="0005508F">
        <w:rPr>
          <w:rFonts w:ascii="Times New Roman" w:hAnsi="Times New Roman" w:cs="Times New Roman"/>
        </w:rPr>
        <w:t>им</w:t>
      </w:r>
      <w:r w:rsidR="00D244C2" w:rsidRPr="0005508F">
        <w:rPr>
          <w:rFonts w:ascii="Times New Roman" w:hAnsi="Times New Roman" w:cs="Times New Roman"/>
        </w:rPr>
        <w:t xml:space="preserve"> потребностям ОП </w:t>
      </w:r>
      <w:r w:rsidR="00A101B7" w:rsidRPr="0005508F">
        <w:rPr>
          <w:rFonts w:ascii="Times New Roman" w:hAnsi="Times New Roman" w:cs="Times New Roman"/>
        </w:rPr>
        <w:t xml:space="preserve">09.03.04 и 09.04.04 </w:t>
      </w:r>
      <w:r w:rsidR="00D244C2" w:rsidRPr="0005508F">
        <w:rPr>
          <w:rFonts w:ascii="Times New Roman" w:hAnsi="Times New Roman" w:cs="Times New Roman"/>
        </w:rPr>
        <w:t>по профилю пр</w:t>
      </w:r>
      <w:r w:rsidR="00D244C2" w:rsidRPr="0005508F">
        <w:rPr>
          <w:rFonts w:ascii="Times New Roman" w:hAnsi="Times New Roman" w:cs="Times New Roman"/>
        </w:rPr>
        <w:t>е</w:t>
      </w:r>
      <w:r w:rsidR="00D244C2" w:rsidRPr="0005508F">
        <w:rPr>
          <w:rFonts w:ascii="Times New Roman" w:hAnsi="Times New Roman" w:cs="Times New Roman"/>
        </w:rPr>
        <w:t>подаваемых дисциплин</w:t>
      </w:r>
      <w:r w:rsidR="00A101B7" w:rsidRPr="0005508F">
        <w:rPr>
          <w:rFonts w:ascii="Times New Roman" w:hAnsi="Times New Roman" w:cs="Times New Roman"/>
        </w:rPr>
        <w:t>.</w:t>
      </w:r>
    </w:p>
    <w:p w:rsidR="00D244C2" w:rsidRPr="0005508F" w:rsidRDefault="00B40DBA" w:rsidP="00D244C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t>С</w:t>
      </w:r>
      <w:r w:rsidR="00D244C2" w:rsidRPr="0005508F">
        <w:rPr>
          <w:rFonts w:ascii="Times New Roman" w:hAnsi="Times New Roman" w:cs="Times New Roman"/>
        </w:rPr>
        <w:t>тажиров</w:t>
      </w:r>
      <w:r w:rsidRPr="0005508F">
        <w:rPr>
          <w:rFonts w:ascii="Times New Roman" w:hAnsi="Times New Roman" w:cs="Times New Roman"/>
        </w:rPr>
        <w:t xml:space="preserve">ок </w:t>
      </w:r>
      <w:r w:rsidR="00D244C2" w:rsidRPr="0005508F">
        <w:rPr>
          <w:rFonts w:ascii="Times New Roman" w:hAnsi="Times New Roman" w:cs="Times New Roman"/>
        </w:rPr>
        <w:t xml:space="preserve">ППС и научных сотрудников за рубежом </w:t>
      </w:r>
      <w:r w:rsidRPr="0005508F">
        <w:rPr>
          <w:rFonts w:ascii="Times New Roman" w:hAnsi="Times New Roman" w:cs="Times New Roman"/>
        </w:rPr>
        <w:t xml:space="preserve">не было. </w:t>
      </w:r>
    </w:p>
    <w:p w:rsidR="00B40DBA" w:rsidRPr="0005508F" w:rsidRDefault="00B40DBA" w:rsidP="00D244C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t xml:space="preserve">По сравнению с 2015/2016уч.г. показатель </w:t>
      </w:r>
      <w:r w:rsidRPr="0005508F">
        <w:rPr>
          <w:rFonts w:ascii="Times New Roman" w:hAnsi="Times New Roman" w:cs="Times New Roman"/>
          <w:b/>
        </w:rPr>
        <w:t>улучшился на 17%</w:t>
      </w:r>
      <w:r w:rsidRPr="0005508F">
        <w:rPr>
          <w:rFonts w:ascii="Times New Roman" w:hAnsi="Times New Roman" w:cs="Times New Roman"/>
        </w:rPr>
        <w:t xml:space="preserve">. </w:t>
      </w:r>
    </w:p>
    <w:p w:rsidR="005600E5" w:rsidRPr="0005508F" w:rsidRDefault="005600E5" w:rsidP="00D244C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lastRenderedPageBreak/>
        <w:t>Повышение квалификации остальных ППС пройдет в соответствии с утвержде</w:t>
      </w:r>
      <w:r w:rsidRPr="0005508F">
        <w:rPr>
          <w:rFonts w:ascii="Times New Roman" w:hAnsi="Times New Roman" w:cs="Times New Roman"/>
        </w:rPr>
        <w:t>н</w:t>
      </w:r>
      <w:r w:rsidRPr="0005508F">
        <w:rPr>
          <w:rFonts w:ascii="Times New Roman" w:hAnsi="Times New Roman" w:cs="Times New Roman"/>
        </w:rPr>
        <w:t>ным регламентом. Данные о повышении квалификации преподавателей приведены в пе</w:t>
      </w:r>
      <w:r w:rsidRPr="0005508F">
        <w:rPr>
          <w:rFonts w:ascii="Times New Roman" w:hAnsi="Times New Roman" w:cs="Times New Roman"/>
        </w:rPr>
        <w:t>р</w:t>
      </w:r>
      <w:r w:rsidRPr="0005508F">
        <w:rPr>
          <w:rFonts w:ascii="Times New Roman" w:hAnsi="Times New Roman" w:cs="Times New Roman"/>
        </w:rPr>
        <w:t>сональных данных на сайте МИЭТ (</w:t>
      </w:r>
      <w:hyperlink r:id="rId45" w:history="1">
        <w:r w:rsidRPr="0005508F">
          <w:rPr>
            <w:rFonts w:ascii="Times New Roman" w:hAnsi="Times New Roman" w:cs="Times New Roman"/>
          </w:rPr>
          <w:t>http://miet.ru/people/</w:t>
        </w:r>
      </w:hyperlink>
      <w:r w:rsidRPr="0005508F">
        <w:rPr>
          <w:rFonts w:ascii="Times New Roman" w:hAnsi="Times New Roman" w:cs="Times New Roman"/>
        </w:rPr>
        <w:t>) и подтверждаются соответс</w:t>
      </w:r>
      <w:r w:rsidRPr="0005508F">
        <w:rPr>
          <w:rFonts w:ascii="Times New Roman" w:hAnsi="Times New Roman" w:cs="Times New Roman"/>
        </w:rPr>
        <w:t>т</w:t>
      </w:r>
      <w:r w:rsidRPr="0005508F">
        <w:rPr>
          <w:rFonts w:ascii="Times New Roman" w:hAnsi="Times New Roman" w:cs="Times New Roman"/>
        </w:rPr>
        <w:t>вующими сертификатами</w:t>
      </w:r>
    </w:p>
    <w:p w:rsidR="00F424AC" w:rsidRPr="0005508F" w:rsidRDefault="00D244C2" w:rsidP="003F1FCB">
      <w:pPr>
        <w:pStyle w:val="2"/>
      </w:pPr>
      <w:bookmarkStart w:id="37" w:name="_Toc476128061"/>
      <w:r w:rsidRPr="0005508F">
        <w:t>3.6. Выводы и рекомендации по разделу 3</w:t>
      </w:r>
      <w:bookmarkEnd w:id="37"/>
    </w:p>
    <w:p w:rsidR="00E0587B" w:rsidRPr="0005508F" w:rsidRDefault="00F424AC" w:rsidP="00652EA5">
      <w:pPr>
        <w:contextualSpacing/>
      </w:pPr>
      <w:r w:rsidRPr="0005508F">
        <w:t>Таким образом, на основании вышесказанного</w:t>
      </w:r>
      <w:r w:rsidR="00E0587B" w:rsidRPr="0005508F">
        <w:t>, можно сделать вывод, что на к</w:t>
      </w:r>
      <w:r w:rsidR="00E0587B" w:rsidRPr="0005508F">
        <w:t>а</w:t>
      </w:r>
      <w:r w:rsidR="00E0587B" w:rsidRPr="0005508F">
        <w:t xml:space="preserve">федре работает сильная команда (коллектив) ученых высокой квалификации и это </w:t>
      </w:r>
      <w:r w:rsidR="00E0587B" w:rsidRPr="0005508F">
        <w:rPr>
          <w:b/>
        </w:rPr>
        <w:t>сил</w:t>
      </w:r>
      <w:r w:rsidR="00E0587B" w:rsidRPr="0005508F">
        <w:rPr>
          <w:b/>
        </w:rPr>
        <w:t>ь</w:t>
      </w:r>
      <w:r w:rsidR="00E0587B" w:rsidRPr="0005508F">
        <w:rPr>
          <w:b/>
        </w:rPr>
        <w:t>ная сторона</w:t>
      </w:r>
      <w:r w:rsidR="00E0587B" w:rsidRPr="0005508F">
        <w:t>, которая только усилилась за счет притока молодых докторов и кандидатов технических наук с предприятий.</w:t>
      </w:r>
    </w:p>
    <w:p w:rsidR="00AF3B14" w:rsidRPr="0005508F" w:rsidRDefault="00E0587B" w:rsidP="00F53878">
      <w:pPr>
        <w:contextualSpacing/>
      </w:pPr>
      <w:r w:rsidRPr="0005508F">
        <w:rPr>
          <w:b/>
        </w:rPr>
        <w:t>Слабыми местами</w:t>
      </w:r>
      <w:r w:rsidRPr="0005508F">
        <w:t xml:space="preserve"> являются – низкая международная мобильность ППС и отсу</w:t>
      </w:r>
      <w:r w:rsidRPr="0005508F">
        <w:t>т</w:t>
      </w:r>
      <w:r w:rsidRPr="0005508F">
        <w:t xml:space="preserve">ствие индустриальных партнеров, что позволило бы кафедре превратить заделы НИР в реальные заделы. </w:t>
      </w:r>
    </w:p>
    <w:p w:rsidR="005600E5" w:rsidRPr="0005508F" w:rsidRDefault="00E0587B" w:rsidP="00F53878">
      <w:pPr>
        <w:contextualSpacing/>
      </w:pPr>
      <w:r w:rsidRPr="0005508F">
        <w:t>Пути решения: интенсификация поиска индустриальных и международных партн</w:t>
      </w:r>
      <w:r w:rsidRPr="0005508F">
        <w:t>е</w:t>
      </w:r>
      <w:r w:rsidRPr="0005508F">
        <w:t>ров</w:t>
      </w:r>
    </w:p>
    <w:p w:rsidR="004A706E" w:rsidRPr="0005508F" w:rsidRDefault="004A706E" w:rsidP="004A706E">
      <w:pPr>
        <w:pStyle w:val="1"/>
        <w:rPr>
          <w:rFonts w:cs="Times New Roman"/>
        </w:rPr>
      </w:pPr>
      <w:bookmarkStart w:id="38" w:name="_Toc476128062"/>
      <w:bookmarkStart w:id="39" w:name="__RefHeading__4523_1574874229"/>
      <w:r w:rsidRPr="0005508F">
        <w:rPr>
          <w:rFonts w:cs="Times New Roman"/>
        </w:rPr>
        <w:t>4. ОЦЕНКА УЧЕБНО-МЕТОДИЧЕСКОГО И ИНФОРМАЦИОННОГО ОБЕСПЕЧЕНИЕ ОБРАЗОВАТЕЛЬНОЙ ПРОГРАММЫ</w:t>
      </w:r>
      <w:bookmarkEnd w:id="38"/>
      <w:r w:rsidRPr="0005508F">
        <w:rPr>
          <w:rFonts w:cs="Times New Roman"/>
        </w:rPr>
        <w:t xml:space="preserve"> </w:t>
      </w:r>
    </w:p>
    <w:p w:rsidR="004A706E" w:rsidRPr="0005508F" w:rsidRDefault="004A706E" w:rsidP="003F1FCB">
      <w:pPr>
        <w:pStyle w:val="2"/>
      </w:pPr>
      <w:bookmarkStart w:id="40" w:name="_Toc476128063"/>
      <w:r w:rsidRPr="0005508F">
        <w:t>4.1. Обеспеченность учебно – методическими  материалами</w:t>
      </w:r>
      <w:bookmarkEnd w:id="40"/>
    </w:p>
    <w:p w:rsidR="001D2744" w:rsidRPr="0005508F" w:rsidRDefault="004D6BB2" w:rsidP="001D2744">
      <w:pPr>
        <w:autoSpaceDE w:val="0"/>
        <w:adjustRightInd w:val="0"/>
        <w:ind w:firstLine="567"/>
      </w:pPr>
      <w:r w:rsidRPr="0005508F">
        <w:t>Р</w:t>
      </w:r>
      <w:r w:rsidR="001D2744" w:rsidRPr="0005508F">
        <w:t xml:space="preserve">еализации ОП по направлению подготовки «Программная инженерия» </w:t>
      </w:r>
      <w:r w:rsidRPr="0005508F">
        <w:t xml:space="preserve">полностью обеспечена учебно-методическими пособиями и др. методическими разработками и по организации СРС, и по выполнению </w:t>
      </w:r>
      <w:r w:rsidR="001D2744" w:rsidRPr="0005508F">
        <w:t xml:space="preserve">лабораторных работ и </w:t>
      </w:r>
      <w:r w:rsidRPr="0005508F">
        <w:t>практических занятий (см. м</w:t>
      </w:r>
      <w:r w:rsidRPr="0005508F">
        <w:t>а</w:t>
      </w:r>
      <w:r w:rsidRPr="0005508F">
        <w:t>териалы РПК кафедры ИПОВС,</w:t>
      </w:r>
      <w:r w:rsidR="001D2744" w:rsidRPr="0005508F">
        <w:t xml:space="preserve"> семестровые планы дисциплин ОП). </w:t>
      </w:r>
    </w:p>
    <w:p w:rsidR="004D6BB2" w:rsidRPr="0005508F" w:rsidRDefault="004D6BB2" w:rsidP="004D6BB2">
      <w:pPr>
        <w:autoSpaceDE w:val="0"/>
        <w:adjustRightInd w:val="0"/>
        <w:ind w:firstLine="567"/>
      </w:pPr>
      <w:r w:rsidRPr="0005508F">
        <w:t>Преподаватели кафедры активно участвуют в обеспечении дисциплин кафедры учебными пособиями. Для ОП кафедры ИПОВС, кроме учебных пособий, представле</w:t>
      </w:r>
      <w:r w:rsidRPr="0005508F">
        <w:t>н</w:t>
      </w:r>
      <w:r w:rsidRPr="0005508F">
        <w:t>ных в отчете о самообследовании за 2015г. ППС кафедры подготовлены и изданы в 2016г. следующие:</w:t>
      </w:r>
    </w:p>
    <w:p w:rsidR="004D6BB2" w:rsidRPr="0005508F" w:rsidRDefault="004D6BB2" w:rsidP="003F1FCB">
      <w:pPr>
        <w:pStyle w:val="aa"/>
        <w:numPr>
          <w:ilvl w:val="0"/>
          <w:numId w:val="30"/>
        </w:numPr>
        <w:spacing w:after="0"/>
        <w:ind w:left="426" w:hanging="426"/>
      </w:pPr>
      <w:r w:rsidRPr="0005508F">
        <w:t>Малыхин А.В. и др. «Практикум  по промышленному программированию». – М, М</w:t>
      </w:r>
      <w:r w:rsidRPr="0005508F">
        <w:t>И</w:t>
      </w:r>
      <w:r w:rsidRPr="0005508F">
        <w:t>ЭТ-2016. - 179с.</w:t>
      </w:r>
    </w:p>
    <w:p w:rsidR="004D6BB2" w:rsidRPr="0005508F" w:rsidRDefault="004D6BB2" w:rsidP="003F1FCB">
      <w:pPr>
        <w:pStyle w:val="aa"/>
        <w:numPr>
          <w:ilvl w:val="0"/>
          <w:numId w:val="30"/>
        </w:numPr>
        <w:spacing w:after="0"/>
        <w:ind w:left="426" w:hanging="426"/>
      </w:pPr>
      <w:r w:rsidRPr="0005508F">
        <w:t>Гагарина Л.Г., Касимов Р.А., Коваленко Д.Г., Федотова Е.Л, Чжо Зо Е, Черников Б.В Методические указания по подготовке выпускной квалификационной работы по н</w:t>
      </w:r>
      <w:r w:rsidRPr="0005508F">
        <w:t>а</w:t>
      </w:r>
      <w:r w:rsidRPr="0005508F">
        <w:t>правлению подготовки бакалавров 09.03.04 «Программная инженерия».  Под реда</w:t>
      </w:r>
      <w:r w:rsidRPr="0005508F">
        <w:t>к</w:t>
      </w:r>
      <w:r w:rsidRPr="0005508F">
        <w:t>цией доктора технических наук Б.В. Черникова. – М.: МИЭТ, 2016. – 20 с.</w:t>
      </w:r>
    </w:p>
    <w:p w:rsidR="004D6BB2" w:rsidRPr="0005508F" w:rsidRDefault="004D6BB2" w:rsidP="003F1FCB">
      <w:pPr>
        <w:pStyle w:val="aa"/>
        <w:numPr>
          <w:ilvl w:val="0"/>
          <w:numId w:val="30"/>
        </w:numPr>
        <w:spacing w:after="0"/>
        <w:ind w:left="426" w:hanging="426"/>
      </w:pPr>
      <w:r w:rsidRPr="0005508F">
        <w:t xml:space="preserve">Колдаев В. Д.Методология и практика научно-педагогической деятельности: учебное пособие  – М.:  ИД «ФОРУМ»: ИНФРА-М, 2016. – 400 с. </w:t>
      </w:r>
    </w:p>
    <w:p w:rsidR="004D6BB2" w:rsidRPr="0005508F" w:rsidRDefault="004D6BB2" w:rsidP="003F1FCB">
      <w:pPr>
        <w:pStyle w:val="aa"/>
        <w:numPr>
          <w:ilvl w:val="0"/>
          <w:numId w:val="30"/>
        </w:numPr>
        <w:spacing w:after="0"/>
        <w:ind w:left="426" w:hanging="426"/>
      </w:pPr>
      <w:r w:rsidRPr="0005508F">
        <w:t>Илюшечкин В.М. Основы использования и проектирования баз данных Учебник / Москва, 2016. Сер. 58 Бакалавр. Академический курс (1-е изд.) – М.:  Юрайт, 2016. – 213 с.</w:t>
      </w:r>
    </w:p>
    <w:p w:rsidR="004D6BB2" w:rsidRPr="0005508F" w:rsidRDefault="004D6BB2" w:rsidP="003F1FCB">
      <w:pPr>
        <w:pStyle w:val="aa"/>
        <w:numPr>
          <w:ilvl w:val="0"/>
          <w:numId w:val="30"/>
        </w:numPr>
        <w:spacing w:after="0"/>
        <w:ind w:left="426" w:hanging="426"/>
      </w:pPr>
      <w:r w:rsidRPr="0005508F">
        <w:t>Гагарина Л.Г., Федоров А.Р., Федоров П.А. «Введение в архитектуру программного обеспечения». - Учебное пособие». ИД «ФОРУМ»: ИНФРА-М, 2016. - 320 стр.</w:t>
      </w:r>
    </w:p>
    <w:p w:rsidR="004D6BB2" w:rsidRPr="0005508F" w:rsidRDefault="004D6BB2" w:rsidP="003F1FCB">
      <w:pPr>
        <w:pStyle w:val="aa"/>
        <w:numPr>
          <w:ilvl w:val="0"/>
          <w:numId w:val="30"/>
        </w:numPr>
        <w:spacing w:after="0"/>
        <w:ind w:left="426" w:hanging="426"/>
      </w:pPr>
      <w:r w:rsidRPr="0005508F">
        <w:t>Гагарина Л.Г., Корнеев В.И. , Корнеева М.В.«Программирование графики на С++».-  Учебное пособие». ИД «ФОРУМ»: ИНФРА-М, 2016. - 190 стр.</w:t>
      </w:r>
    </w:p>
    <w:p w:rsidR="004D6BB2" w:rsidRPr="0005508F" w:rsidRDefault="004D6BB2" w:rsidP="003F1FCB">
      <w:pPr>
        <w:pStyle w:val="aa"/>
        <w:numPr>
          <w:ilvl w:val="0"/>
          <w:numId w:val="30"/>
        </w:numPr>
        <w:spacing w:after="0"/>
        <w:ind w:left="426" w:hanging="426"/>
      </w:pPr>
      <w:r w:rsidRPr="0005508F">
        <w:t>Корнеев В.И. , Корнеева М.В.««Визуализация в научных исследованиях».- Учебн. п</w:t>
      </w:r>
      <w:r w:rsidRPr="0005508F">
        <w:t>о</w:t>
      </w:r>
      <w:r w:rsidRPr="0005508F">
        <w:t>соб. -  ИД «ФОРУМ»: ИНФРА-М, 2017. - 178 стр.</w:t>
      </w:r>
    </w:p>
    <w:p w:rsidR="004D6BB2" w:rsidRPr="0005508F" w:rsidRDefault="004D6BB2" w:rsidP="003F1FCB">
      <w:pPr>
        <w:pStyle w:val="aa"/>
        <w:numPr>
          <w:ilvl w:val="0"/>
          <w:numId w:val="30"/>
        </w:numPr>
        <w:spacing w:after="0"/>
        <w:ind w:left="426" w:hanging="426"/>
      </w:pPr>
      <w:r w:rsidRPr="0005508F">
        <w:t>Янакова Е.С. и др. "Основы параллельного и распределенного программирования".-  М: МИЭТ -2016. - 120с.</w:t>
      </w:r>
    </w:p>
    <w:p w:rsidR="004D6BB2" w:rsidRPr="0005508F" w:rsidRDefault="004D6BB2" w:rsidP="003F1FCB">
      <w:pPr>
        <w:pStyle w:val="aa"/>
        <w:numPr>
          <w:ilvl w:val="0"/>
          <w:numId w:val="30"/>
        </w:numPr>
        <w:spacing w:after="0"/>
        <w:ind w:left="426" w:hanging="426"/>
      </w:pPr>
      <w:r w:rsidRPr="0005508F">
        <w:lastRenderedPageBreak/>
        <w:t>Янакова Е.С. и др. лабораторный практикум по курсу: "Параллельное и рапределе</w:t>
      </w:r>
      <w:r w:rsidRPr="0005508F">
        <w:t>н</w:t>
      </w:r>
      <w:r w:rsidRPr="0005508F">
        <w:t>ное программирование".-  М:-МИЭТ -2016. - 76с.</w:t>
      </w:r>
    </w:p>
    <w:p w:rsidR="001D2744" w:rsidRPr="0005508F" w:rsidRDefault="004D6BB2" w:rsidP="004D6BB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t>Все компоненты УМК дисциплин, необходимые информационные ресурсы, вкл</w:t>
      </w:r>
      <w:r w:rsidRPr="0005508F">
        <w:rPr>
          <w:rFonts w:ascii="Times New Roman" w:hAnsi="Times New Roman" w:cs="Times New Roman"/>
        </w:rPr>
        <w:t>ю</w:t>
      </w:r>
      <w:r w:rsidRPr="0005508F">
        <w:rPr>
          <w:rFonts w:ascii="Times New Roman" w:hAnsi="Times New Roman" w:cs="Times New Roman"/>
        </w:rPr>
        <w:t>чая материалы для  лекционных и практических занятий, методические указания для ст</w:t>
      </w:r>
      <w:r w:rsidRPr="0005508F">
        <w:rPr>
          <w:rFonts w:ascii="Times New Roman" w:hAnsi="Times New Roman" w:cs="Times New Roman"/>
        </w:rPr>
        <w:t>у</w:t>
      </w:r>
      <w:r w:rsidRPr="0005508F">
        <w:rPr>
          <w:rFonts w:ascii="Times New Roman" w:hAnsi="Times New Roman" w:cs="Times New Roman"/>
        </w:rPr>
        <w:t>дентов по дисциплинам, по самостоятельной работе и т.п. (см. РПК ИПОВС) доступны для студентов в вузе, дома и в Студгородке.</w:t>
      </w:r>
    </w:p>
    <w:p w:rsidR="00911F47" w:rsidRPr="0005508F" w:rsidRDefault="00911F47" w:rsidP="004D6BB2">
      <w:pPr>
        <w:pStyle w:val="Default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5508F">
        <w:rPr>
          <w:rFonts w:ascii="Times New Roman" w:hAnsi="Times New Roman" w:cs="Times New Roman"/>
        </w:rPr>
        <w:t xml:space="preserve">Количество учебно-методических материалов по сравнению с 2015г. увеличилось на </w:t>
      </w:r>
      <w:r w:rsidRPr="0005508F">
        <w:rPr>
          <w:rFonts w:ascii="Times New Roman" w:hAnsi="Times New Roman" w:cs="Times New Roman"/>
          <w:b/>
        </w:rPr>
        <w:t>30%</w:t>
      </w:r>
      <w:r w:rsidRPr="0005508F">
        <w:rPr>
          <w:rFonts w:ascii="Times New Roman" w:hAnsi="Times New Roman" w:cs="Times New Roman"/>
        </w:rPr>
        <w:t>.</w:t>
      </w:r>
    </w:p>
    <w:p w:rsidR="004A706E" w:rsidRPr="0005508F" w:rsidRDefault="004A706E" w:rsidP="003F1FCB">
      <w:pPr>
        <w:pStyle w:val="2"/>
      </w:pPr>
      <w:bookmarkStart w:id="41" w:name="_Toc476128064"/>
      <w:r w:rsidRPr="0005508F">
        <w:t>4.2. Информационное и программное обеспечение учебного процесса</w:t>
      </w:r>
      <w:bookmarkEnd w:id="41"/>
    </w:p>
    <w:p w:rsidR="00A02B92" w:rsidRPr="0005508F" w:rsidRDefault="00736A7D" w:rsidP="00A02B92">
      <w:pPr>
        <w:pStyle w:val="aa"/>
        <w:spacing w:after="0"/>
      </w:pPr>
      <w:r w:rsidRPr="0005508F">
        <w:t>ОП по направлению подготовки «Программная инженерия»</w:t>
      </w:r>
      <w:r w:rsidR="00A02B92" w:rsidRPr="0005508F">
        <w:t xml:space="preserve"> полностью обеспечены лицензионным программным обеспечением, электронно-библиотечными и другими и</w:t>
      </w:r>
      <w:r w:rsidR="00A02B92" w:rsidRPr="0005508F">
        <w:t>н</w:t>
      </w:r>
      <w:r w:rsidR="00A02B92" w:rsidRPr="0005508F">
        <w:t xml:space="preserve">формационными системами </w:t>
      </w:r>
      <w:r w:rsidR="00A02B92" w:rsidRPr="0005508F">
        <w:rPr>
          <w:i/>
        </w:rPr>
        <w:t>(базами данных)</w:t>
      </w:r>
      <w:r w:rsidR="00A02B92" w:rsidRPr="0005508F">
        <w:t>,  которые позволяют повысить качество по</w:t>
      </w:r>
      <w:r w:rsidR="00A02B92" w:rsidRPr="0005508F">
        <w:t>д</w:t>
      </w:r>
      <w:r w:rsidR="00A02B92" w:rsidRPr="0005508F">
        <w:t>готовки по образовательной программе.</w:t>
      </w:r>
    </w:p>
    <w:p w:rsidR="0094457C" w:rsidRPr="0005508F" w:rsidRDefault="0094457C" w:rsidP="0094457C">
      <w:pPr>
        <w:autoSpaceDE w:val="0"/>
        <w:adjustRightInd w:val="0"/>
        <w:ind w:firstLine="567"/>
      </w:pPr>
      <w:r w:rsidRPr="0005508F">
        <w:t xml:space="preserve">Дисциплины ООП подготовки бакалавров и магистров кафедры ИПОВС полностью обеспечены электронными ресурсами, представленными в рабочем пространстве кафедры. (см. РПК http://rpk.miet.ru/irrotutor/). </w:t>
      </w:r>
    </w:p>
    <w:p w:rsidR="0094457C" w:rsidRPr="0005508F" w:rsidRDefault="0094457C" w:rsidP="0094457C">
      <w:pPr>
        <w:pStyle w:val="Textbody"/>
        <w:spacing w:after="0"/>
        <w:ind w:firstLine="709"/>
        <w:jc w:val="both"/>
        <w:rPr>
          <w:rFonts w:eastAsia="Times New Roman" w:cs="Times New Roman"/>
          <w:kern w:val="0"/>
          <w:lang w:eastAsia="ru-RU"/>
        </w:rPr>
      </w:pPr>
      <w:r w:rsidRPr="0005508F">
        <w:rPr>
          <w:rFonts w:eastAsia="Times New Roman" w:cs="Times New Roman"/>
          <w:kern w:val="0"/>
          <w:lang w:eastAsia="ru-RU"/>
        </w:rPr>
        <w:t xml:space="preserve">По направлению подготовки «Программная инженерия» после оптимизации количества дисциплин до 75 в 2015г. имеется 645 электронных информационных ресурсов. </w:t>
      </w:r>
    </w:p>
    <w:p w:rsidR="00667652" w:rsidRPr="0005508F" w:rsidRDefault="00667652" w:rsidP="00A02B92">
      <w:pPr>
        <w:pStyle w:val="aa"/>
        <w:spacing w:after="0"/>
      </w:pPr>
      <w:r w:rsidRPr="0005508F">
        <w:t xml:space="preserve">В дисциплинах ОП используется современные программные </w:t>
      </w:r>
      <w:r w:rsidR="00A02B92" w:rsidRPr="0005508F">
        <w:t>продукт</w:t>
      </w:r>
      <w:r w:rsidRPr="0005508F">
        <w:t>ы</w:t>
      </w:r>
      <w:r w:rsidR="00A02B92" w:rsidRPr="0005508F">
        <w:t xml:space="preserve">, </w:t>
      </w:r>
      <w:r w:rsidRPr="0005508F">
        <w:t>обеспече</w:t>
      </w:r>
      <w:r w:rsidRPr="0005508F">
        <w:t>н</w:t>
      </w:r>
      <w:r w:rsidRPr="0005508F">
        <w:t>ные сопровождением и технической поддержкой. ПО для всех дисциплин регулярно о</w:t>
      </w:r>
      <w:r w:rsidRPr="0005508F">
        <w:t>б</w:t>
      </w:r>
      <w:r w:rsidRPr="0005508F">
        <w:t xml:space="preserve">новляется, информационное пространство университета защищено от вирусов и спама.  </w:t>
      </w:r>
    </w:p>
    <w:p w:rsidR="00A02B92" w:rsidRPr="0005508F" w:rsidRDefault="00667652" w:rsidP="00A02B92">
      <w:pPr>
        <w:pStyle w:val="aa"/>
        <w:spacing w:after="0"/>
        <w:rPr>
          <w:rStyle w:val="apple-converted-space"/>
          <w:b/>
          <w:i/>
          <w:shd w:val="clear" w:color="auto" w:fill="FFFFFF"/>
        </w:rPr>
      </w:pPr>
      <w:r w:rsidRPr="0005508F">
        <w:t>По сравнению с 2016г. облегчено использование информационного и программн</w:t>
      </w:r>
      <w:r w:rsidRPr="0005508F">
        <w:t>о</w:t>
      </w:r>
      <w:r w:rsidRPr="0005508F">
        <w:t>го обеспечения за счет регламентного техобслуживания и регламентных работ обеспеч</w:t>
      </w:r>
      <w:r w:rsidRPr="0005508F">
        <w:t>и</w:t>
      </w:r>
      <w:r w:rsidRPr="0005508F">
        <w:t xml:space="preserve">вающих подразделений. </w:t>
      </w:r>
    </w:p>
    <w:p w:rsidR="0094457C" w:rsidRPr="0005508F" w:rsidRDefault="0094457C" w:rsidP="0094457C">
      <w:pPr>
        <w:pStyle w:val="1"/>
        <w:rPr>
          <w:rFonts w:cs="Times New Roman"/>
        </w:rPr>
      </w:pPr>
      <w:bookmarkStart w:id="42" w:name="_Toc476128065"/>
      <w:r w:rsidRPr="0005508F">
        <w:rPr>
          <w:rFonts w:cs="Times New Roman"/>
        </w:rPr>
        <w:t>5. ОЦЕНКА МАТЕРИАЛЬНО-ТЕХНИЧЕСКОГО ОБЕСПЕЧЕНИЯ ОБРАЗОВАТЕЛЬНОЙ ПРОГРАММЫ</w:t>
      </w:r>
      <w:bookmarkEnd w:id="42"/>
    </w:p>
    <w:p w:rsidR="0094457C" w:rsidRPr="0005508F" w:rsidRDefault="0094457C" w:rsidP="003F1FCB">
      <w:pPr>
        <w:pStyle w:val="2"/>
      </w:pPr>
      <w:bookmarkStart w:id="43" w:name="_Toc476128066"/>
      <w:r w:rsidRPr="0005508F">
        <w:t>5.1.  Характеристика состояния материально-технической базы для реализации ОП ВО</w:t>
      </w:r>
      <w:bookmarkEnd w:id="43"/>
      <w:r w:rsidRPr="0005508F">
        <w:t xml:space="preserve"> </w:t>
      </w:r>
    </w:p>
    <w:p w:rsidR="00055C5E" w:rsidRPr="0005508F" w:rsidRDefault="00055C5E" w:rsidP="00055C5E">
      <w:pPr>
        <w:contextualSpacing/>
      </w:pPr>
      <w:r w:rsidRPr="0005508F">
        <w:t xml:space="preserve">ОП по направлению подготовки «Программная инженерия» полностью обеспечена </w:t>
      </w:r>
      <w:r w:rsidR="0094457C" w:rsidRPr="0005508F">
        <w:t>материально-технической баз</w:t>
      </w:r>
      <w:r w:rsidRPr="0005508F">
        <w:t xml:space="preserve">ой и </w:t>
      </w:r>
      <w:r w:rsidRPr="0005508F">
        <w:rPr>
          <w:bCs/>
          <w:iCs/>
        </w:rPr>
        <w:t>опирается на материально-техническую базу универс</w:t>
      </w:r>
      <w:r w:rsidRPr="0005508F">
        <w:rPr>
          <w:bCs/>
          <w:iCs/>
        </w:rPr>
        <w:t>и</w:t>
      </w:r>
      <w:r w:rsidRPr="0005508F">
        <w:rPr>
          <w:bCs/>
          <w:iCs/>
        </w:rPr>
        <w:t xml:space="preserve">тета в целом. Для реализации ОП нет необходимости приобретать </w:t>
      </w:r>
      <w:r w:rsidR="0094457C" w:rsidRPr="0005508F">
        <w:rPr>
          <w:bCs/>
          <w:iCs/>
        </w:rPr>
        <w:t>уникально</w:t>
      </w:r>
      <w:r w:rsidRPr="0005508F">
        <w:rPr>
          <w:bCs/>
          <w:iCs/>
        </w:rPr>
        <w:t>е</w:t>
      </w:r>
      <w:r w:rsidR="0094457C" w:rsidRPr="0005508F">
        <w:rPr>
          <w:bCs/>
          <w:iCs/>
        </w:rPr>
        <w:t xml:space="preserve"> оборудов</w:t>
      </w:r>
      <w:r w:rsidR="0094457C" w:rsidRPr="0005508F">
        <w:rPr>
          <w:bCs/>
          <w:iCs/>
        </w:rPr>
        <w:t>а</w:t>
      </w:r>
      <w:r w:rsidR="0094457C" w:rsidRPr="0005508F">
        <w:rPr>
          <w:bCs/>
          <w:iCs/>
        </w:rPr>
        <w:t>ни</w:t>
      </w:r>
      <w:r w:rsidRPr="0005508F">
        <w:rPr>
          <w:bCs/>
          <w:iCs/>
        </w:rPr>
        <w:t>е</w:t>
      </w:r>
      <w:r w:rsidR="0094457C" w:rsidRPr="0005508F">
        <w:rPr>
          <w:bCs/>
          <w:iCs/>
        </w:rPr>
        <w:t xml:space="preserve">, </w:t>
      </w:r>
      <w:r w:rsidRPr="0005508F">
        <w:rPr>
          <w:bCs/>
          <w:iCs/>
        </w:rPr>
        <w:t xml:space="preserve">для качественной подготовки специалиста </w:t>
      </w:r>
      <w:r w:rsidR="0094457C" w:rsidRPr="0005508F">
        <w:rPr>
          <w:bCs/>
          <w:iCs/>
        </w:rPr>
        <w:t>достаточно</w:t>
      </w:r>
      <w:r w:rsidRPr="0005508F">
        <w:rPr>
          <w:bCs/>
          <w:iCs/>
        </w:rPr>
        <w:t xml:space="preserve"> лишь </w:t>
      </w:r>
      <w:r w:rsidR="0094457C" w:rsidRPr="0005508F">
        <w:t>обеспеч</w:t>
      </w:r>
      <w:r w:rsidRPr="0005508F">
        <w:t>ить</w:t>
      </w:r>
      <w:r w:rsidR="0094457C" w:rsidRPr="0005508F">
        <w:t xml:space="preserve"> новы</w:t>
      </w:r>
      <w:r w:rsidRPr="0005508F">
        <w:t>е</w:t>
      </w:r>
      <w:r w:rsidR="0094457C" w:rsidRPr="0005508F">
        <w:t xml:space="preserve"> </w:t>
      </w:r>
      <w:r w:rsidRPr="0005508F">
        <w:t>т</w:t>
      </w:r>
      <w:r w:rsidR="0094457C" w:rsidRPr="0005508F">
        <w:t>ехн</w:t>
      </w:r>
      <w:r w:rsidR="0094457C" w:rsidRPr="0005508F">
        <w:t>о</w:t>
      </w:r>
      <w:r w:rsidR="0094457C" w:rsidRPr="0005508F">
        <w:t>логи</w:t>
      </w:r>
      <w:r w:rsidRPr="0005508F">
        <w:t>и</w:t>
      </w:r>
      <w:r w:rsidR="0094457C" w:rsidRPr="0005508F">
        <w:t xml:space="preserve"> обучения техническими средствами</w:t>
      </w:r>
      <w:r w:rsidRPr="0005508F">
        <w:t xml:space="preserve"> - </w:t>
      </w:r>
      <w:r w:rsidR="0094457C" w:rsidRPr="0005508F">
        <w:t>компьютер</w:t>
      </w:r>
      <w:r w:rsidRPr="0005508F">
        <w:t>ами</w:t>
      </w:r>
      <w:r w:rsidR="0094457C" w:rsidRPr="0005508F">
        <w:t xml:space="preserve"> видеотехник</w:t>
      </w:r>
      <w:r w:rsidRPr="0005508F">
        <w:t>ой</w:t>
      </w:r>
      <w:r w:rsidR="0094457C" w:rsidRPr="0005508F">
        <w:t xml:space="preserve"> и </w:t>
      </w:r>
      <w:r w:rsidRPr="0005508F">
        <w:t>т.д.</w:t>
      </w:r>
    </w:p>
    <w:p w:rsidR="0094457C" w:rsidRPr="0005508F" w:rsidRDefault="00055C5E" w:rsidP="00055C5E">
      <w:pPr>
        <w:contextualSpacing/>
        <w:rPr>
          <w:b/>
          <w:i/>
        </w:rPr>
      </w:pPr>
      <w:r w:rsidRPr="0005508F">
        <w:t>За</w:t>
      </w:r>
      <w:r w:rsidR="0094457C" w:rsidRPr="0005508F">
        <w:t xml:space="preserve"> отчетный период </w:t>
      </w:r>
      <w:r w:rsidRPr="0005508F">
        <w:t>компьютерная техника и мультимедийные средства не обно</w:t>
      </w:r>
      <w:r w:rsidRPr="0005508F">
        <w:t>в</w:t>
      </w:r>
      <w:r w:rsidRPr="0005508F">
        <w:t>лялись, но в связи с тем, что кафедра для проведения лабораторных работ, лекций и сем</w:t>
      </w:r>
      <w:r w:rsidRPr="0005508F">
        <w:t>и</w:t>
      </w:r>
      <w:r w:rsidRPr="0005508F">
        <w:t xml:space="preserve">наров использует собственно помещения МИЭТ, все занятия проходят в полном объеме и по регламенту. Кроме того, в своей образовательной деятельности </w:t>
      </w:r>
      <w:r w:rsidR="007E4BEC" w:rsidRPr="0005508F">
        <w:t xml:space="preserve">кафедра </w:t>
      </w:r>
      <w:r w:rsidRPr="0005508F">
        <w:t xml:space="preserve">опирается на </w:t>
      </w:r>
      <w:r w:rsidR="0094457C" w:rsidRPr="0005508F">
        <w:t>взаимодействие с базовыми предприятиями</w:t>
      </w:r>
      <w:r w:rsidR="007E4BEC" w:rsidRPr="0005508F">
        <w:t xml:space="preserve"> и </w:t>
      </w:r>
      <w:r w:rsidR="0094457C" w:rsidRPr="0005508F">
        <w:t>организациями</w:t>
      </w:r>
      <w:r w:rsidR="007E4BEC" w:rsidRPr="0005508F">
        <w:t xml:space="preserve"> (ООО «КомпНет», ООО «Радис-РРЛ» и периодически </w:t>
      </w:r>
      <w:r w:rsidR="0094457C" w:rsidRPr="0005508F">
        <w:t>использ</w:t>
      </w:r>
      <w:r w:rsidR="007E4BEC" w:rsidRPr="0005508F">
        <w:t xml:space="preserve">ует их </w:t>
      </w:r>
      <w:r w:rsidR="0094457C" w:rsidRPr="0005508F">
        <w:t>баз</w:t>
      </w:r>
      <w:r w:rsidR="007E4BEC" w:rsidRPr="0005508F">
        <w:t>ы</w:t>
      </w:r>
      <w:r w:rsidR="0094457C" w:rsidRPr="0005508F">
        <w:t xml:space="preserve"> для подготовки специалистов</w:t>
      </w:r>
      <w:r w:rsidR="007E4BEC" w:rsidRPr="0005508F">
        <w:t>.</w:t>
      </w:r>
    </w:p>
    <w:p w:rsidR="00621DEE" w:rsidRPr="0005508F" w:rsidRDefault="0094457C" w:rsidP="003F1FCB">
      <w:pPr>
        <w:pStyle w:val="2"/>
      </w:pPr>
      <w:bookmarkStart w:id="44" w:name="_Toc476128067"/>
      <w:r w:rsidRPr="0005508F">
        <w:t>5.2. Выводы и рекомендации по разделу 5</w:t>
      </w:r>
      <w:r w:rsidR="00621DEE" w:rsidRPr="0005508F">
        <w:t>.</w:t>
      </w:r>
      <w:bookmarkEnd w:id="44"/>
    </w:p>
    <w:p w:rsidR="00621DEE" w:rsidRPr="0005508F" w:rsidRDefault="00621DEE" w:rsidP="0034640F">
      <w:pPr>
        <w:autoSpaceDE w:val="0"/>
        <w:autoSpaceDN w:val="0"/>
        <w:ind w:firstLine="720"/>
      </w:pPr>
      <w:r w:rsidRPr="0005508F">
        <w:t xml:space="preserve">На основании вышеизложенного можно сделать вывод, что </w:t>
      </w:r>
      <w:r w:rsidRPr="0005508F">
        <w:rPr>
          <w:b/>
        </w:rPr>
        <w:t>сильной стороной</w:t>
      </w:r>
      <w:r w:rsidRPr="0005508F">
        <w:t xml:space="preserve"> ОП направлению подготовки «Программная инженерия» является отсутствие необходимости в уникальном оборудовании: любая компьютерная техника так или иначе может служить для целей обучения студента.</w:t>
      </w:r>
    </w:p>
    <w:p w:rsidR="0094457C" w:rsidRPr="0005508F" w:rsidRDefault="00621DEE" w:rsidP="0034640F">
      <w:pPr>
        <w:autoSpaceDE w:val="0"/>
        <w:autoSpaceDN w:val="0"/>
        <w:ind w:firstLine="720"/>
      </w:pPr>
      <w:r w:rsidRPr="0005508F">
        <w:lastRenderedPageBreak/>
        <w:t>Слабой стороной  является проблема соответствия компьютерной техники ша</w:t>
      </w:r>
      <w:r w:rsidRPr="0005508F">
        <w:t>г</w:t>
      </w:r>
      <w:r w:rsidRPr="0005508F">
        <w:t>нувшим вперед информационным технологиям и, порой, невозможность использования всего интеллектуального потенциала преподавателя и студента.</w:t>
      </w:r>
    </w:p>
    <w:p w:rsidR="00621DEE" w:rsidRPr="0005508F" w:rsidRDefault="00621DEE" w:rsidP="0034640F">
      <w:pPr>
        <w:autoSpaceDE w:val="0"/>
        <w:autoSpaceDN w:val="0"/>
        <w:ind w:firstLine="720"/>
      </w:pPr>
      <w:r w:rsidRPr="0005508F">
        <w:t>Пути решения: своевременное обновление компьютерной техники.</w:t>
      </w:r>
    </w:p>
    <w:p w:rsidR="000D0B5A" w:rsidRPr="003F1FCB" w:rsidRDefault="000D0B5A" w:rsidP="003F1FCB">
      <w:pPr>
        <w:pStyle w:val="1"/>
      </w:pPr>
      <w:bookmarkStart w:id="45" w:name="_Toc476128068"/>
      <w:r w:rsidRPr="003F1FCB">
        <w:t>6.  ОБ УСТРАНЕНИИ НЕДОСТАТКОВ, ОТМЕЧЕННЫХ В ХОДЕ ПРЕДЫДУЩЕГО САМООБСЛЕДОВАНИЯ</w:t>
      </w:r>
      <w:bookmarkEnd w:id="45"/>
    </w:p>
    <w:bookmarkEnd w:id="39"/>
    <w:p w:rsidR="0025064F" w:rsidRPr="0005508F" w:rsidRDefault="00895494" w:rsidP="009E318E">
      <w:pPr>
        <w:pStyle w:val="Textbody"/>
        <w:spacing w:after="0"/>
        <w:ind w:firstLine="709"/>
        <w:jc w:val="both"/>
        <w:rPr>
          <w:rFonts w:cs="Times New Roman"/>
        </w:rPr>
      </w:pPr>
      <w:r w:rsidRPr="0005508F">
        <w:rPr>
          <w:rFonts w:cs="Times New Roman"/>
        </w:rPr>
        <w:t xml:space="preserve">В результате проведенного самообследования можно сделать </w:t>
      </w:r>
      <w:r w:rsidR="00A0222E" w:rsidRPr="0005508F">
        <w:rPr>
          <w:rFonts w:cs="Times New Roman"/>
        </w:rPr>
        <w:t>выводы, что практически все слабые места ОП, кроме повышения академической мобильности были ликвидированы. Подробн</w:t>
      </w:r>
      <w:r w:rsidR="003449DE" w:rsidRPr="0005508F">
        <w:rPr>
          <w:rFonts w:cs="Times New Roman"/>
        </w:rPr>
        <w:t>ое</w:t>
      </w:r>
      <w:r w:rsidR="00A0222E" w:rsidRPr="0005508F">
        <w:rPr>
          <w:rFonts w:cs="Times New Roman"/>
        </w:rPr>
        <w:t xml:space="preserve"> </w:t>
      </w:r>
      <w:r w:rsidR="003449DE" w:rsidRPr="0005508F">
        <w:rPr>
          <w:rFonts w:cs="Times New Roman"/>
        </w:rPr>
        <w:t xml:space="preserve">заключение по пунктам изложено ниже. 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>1. Уровень подготовки квалифицированных специалистов образовательн</w:t>
      </w:r>
      <w:r w:rsidR="000D0B5A" w:rsidRPr="0005508F">
        <w:rPr>
          <w:rFonts w:cs="Times New Roman"/>
        </w:rPr>
        <w:t>ых</w:t>
      </w:r>
      <w:r w:rsidRPr="0005508F">
        <w:rPr>
          <w:rFonts w:cs="Times New Roman"/>
        </w:rPr>
        <w:t xml:space="preserve"> программ по направлению </w:t>
      </w:r>
      <w:r w:rsidR="00C53BA5" w:rsidRPr="0005508F">
        <w:rPr>
          <w:rFonts w:cs="Times New Roman"/>
        </w:rPr>
        <w:t>подготовки «П</w:t>
      </w:r>
      <w:r w:rsidR="002E6E3F" w:rsidRPr="0005508F">
        <w:rPr>
          <w:rFonts w:cs="Times New Roman"/>
        </w:rPr>
        <w:t>рограммная инженерия</w:t>
      </w:r>
      <w:r w:rsidRPr="0005508F">
        <w:rPr>
          <w:rFonts w:cs="Times New Roman"/>
        </w:rPr>
        <w:t xml:space="preserve">» в </w:t>
      </w:r>
      <w:r w:rsidR="002E6E3F" w:rsidRPr="0005508F">
        <w:rPr>
          <w:rFonts w:cs="Times New Roman"/>
        </w:rPr>
        <w:t xml:space="preserve">Национальном исследовательском университете «МИЭТ» </w:t>
      </w:r>
      <w:r w:rsidRPr="0005508F">
        <w:rPr>
          <w:rFonts w:cs="Times New Roman"/>
        </w:rPr>
        <w:t>соответствует требованиям ФГОС ВО.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 xml:space="preserve">2. Учебно-методическое и материально-техническое оснащение </w:t>
      </w:r>
      <w:r w:rsidR="00060B7B" w:rsidRPr="0005508F">
        <w:rPr>
          <w:rFonts w:cs="Times New Roman"/>
        </w:rPr>
        <w:t>выпускающ</w:t>
      </w:r>
      <w:r w:rsidR="00C53BA5" w:rsidRPr="0005508F">
        <w:rPr>
          <w:rFonts w:cs="Times New Roman"/>
        </w:rPr>
        <w:t xml:space="preserve">ей </w:t>
      </w:r>
      <w:r w:rsidR="00060B7B" w:rsidRPr="0005508F">
        <w:rPr>
          <w:rFonts w:cs="Times New Roman"/>
        </w:rPr>
        <w:t>кафедр</w:t>
      </w:r>
      <w:r w:rsidR="00C53BA5" w:rsidRPr="0005508F">
        <w:rPr>
          <w:rFonts w:cs="Times New Roman"/>
        </w:rPr>
        <w:t xml:space="preserve">ы ИПОВС </w:t>
      </w:r>
      <w:r w:rsidR="00060B7B" w:rsidRPr="0005508F">
        <w:rPr>
          <w:rFonts w:cs="Times New Roman"/>
        </w:rPr>
        <w:t xml:space="preserve">по направлению </w:t>
      </w:r>
      <w:r w:rsidR="00C53BA5" w:rsidRPr="0005508F">
        <w:rPr>
          <w:rFonts w:cs="Times New Roman"/>
        </w:rPr>
        <w:t xml:space="preserve">подготовки «Программная инженерия» </w:t>
      </w:r>
      <w:r w:rsidRPr="0005508F">
        <w:rPr>
          <w:rFonts w:cs="Times New Roman"/>
        </w:rPr>
        <w:t>в полной мере обеспечива</w:t>
      </w:r>
      <w:r w:rsidR="000D0B5A" w:rsidRPr="0005508F">
        <w:rPr>
          <w:rFonts w:cs="Times New Roman"/>
        </w:rPr>
        <w:t>ют</w:t>
      </w:r>
      <w:r w:rsidRPr="0005508F">
        <w:rPr>
          <w:rFonts w:cs="Times New Roman"/>
        </w:rPr>
        <w:t xml:space="preserve"> качество учебного процесса.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>3.</w:t>
      </w:r>
      <w:r w:rsidR="006F4E5E" w:rsidRPr="0005508F">
        <w:rPr>
          <w:rFonts w:cs="Times New Roman"/>
        </w:rPr>
        <w:t xml:space="preserve"> </w:t>
      </w:r>
      <w:r w:rsidRPr="0005508F">
        <w:rPr>
          <w:rFonts w:cs="Times New Roman"/>
        </w:rPr>
        <w:t xml:space="preserve">Профессиональный уровень профессорско-преподавательского состава </w:t>
      </w:r>
      <w:r w:rsidR="00060B7B" w:rsidRPr="0005508F">
        <w:rPr>
          <w:rFonts w:cs="Times New Roman"/>
        </w:rPr>
        <w:t>выпускающ</w:t>
      </w:r>
      <w:r w:rsidR="00C53BA5" w:rsidRPr="0005508F">
        <w:rPr>
          <w:rFonts w:cs="Times New Roman"/>
        </w:rPr>
        <w:t>ей</w:t>
      </w:r>
      <w:r w:rsidR="00060B7B" w:rsidRPr="0005508F">
        <w:rPr>
          <w:rFonts w:cs="Times New Roman"/>
        </w:rPr>
        <w:t xml:space="preserve"> кафедр</w:t>
      </w:r>
      <w:r w:rsidR="00C53BA5" w:rsidRPr="0005508F">
        <w:rPr>
          <w:rFonts w:cs="Times New Roman"/>
        </w:rPr>
        <w:t>ы</w:t>
      </w:r>
      <w:r w:rsidR="00060B7B" w:rsidRPr="0005508F">
        <w:rPr>
          <w:rFonts w:cs="Times New Roman"/>
        </w:rPr>
        <w:t xml:space="preserve"> по направлению «</w:t>
      </w:r>
      <w:r w:rsidR="00C53BA5" w:rsidRPr="0005508F">
        <w:rPr>
          <w:rFonts w:cs="Times New Roman"/>
        </w:rPr>
        <w:t>подготовки «Программная инженерия»</w:t>
      </w:r>
      <w:r w:rsidRPr="0005508F">
        <w:rPr>
          <w:rFonts w:cs="Times New Roman"/>
        </w:rPr>
        <w:t xml:space="preserve"> полностью соответствует требованиям, предъявляемым к кадровому обеспечению образовательных учреждений высшего профессионального образования.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 xml:space="preserve">4. </w:t>
      </w:r>
      <w:r w:rsidR="00060B7B" w:rsidRPr="0005508F">
        <w:rPr>
          <w:rFonts w:cs="Times New Roman"/>
        </w:rPr>
        <w:t>Выпускающ</w:t>
      </w:r>
      <w:r w:rsidR="00C53BA5" w:rsidRPr="0005508F">
        <w:rPr>
          <w:rFonts w:cs="Times New Roman"/>
        </w:rPr>
        <w:t>ая</w:t>
      </w:r>
      <w:r w:rsidR="00060B7B" w:rsidRPr="0005508F">
        <w:rPr>
          <w:rFonts w:cs="Times New Roman"/>
        </w:rPr>
        <w:t xml:space="preserve"> кафедр</w:t>
      </w:r>
      <w:r w:rsidR="00C53BA5" w:rsidRPr="0005508F">
        <w:rPr>
          <w:rFonts w:cs="Times New Roman"/>
        </w:rPr>
        <w:t>а</w:t>
      </w:r>
      <w:r w:rsidR="00060B7B" w:rsidRPr="0005508F">
        <w:rPr>
          <w:rFonts w:cs="Times New Roman"/>
        </w:rPr>
        <w:t xml:space="preserve"> </w:t>
      </w:r>
      <w:r w:rsidR="00C53BA5" w:rsidRPr="0005508F">
        <w:rPr>
          <w:rFonts w:cs="Times New Roman"/>
        </w:rPr>
        <w:t xml:space="preserve">ИПОВС </w:t>
      </w:r>
      <w:r w:rsidR="00060B7B" w:rsidRPr="0005508F">
        <w:rPr>
          <w:rFonts w:cs="Times New Roman"/>
        </w:rPr>
        <w:t xml:space="preserve">в </w:t>
      </w:r>
      <w:r w:rsidRPr="0005508F">
        <w:rPr>
          <w:rFonts w:cs="Times New Roman"/>
        </w:rPr>
        <w:t>своей работе использу</w:t>
      </w:r>
      <w:r w:rsidR="00C53BA5" w:rsidRPr="0005508F">
        <w:rPr>
          <w:rFonts w:cs="Times New Roman"/>
        </w:rPr>
        <w:t>е</w:t>
      </w:r>
      <w:r w:rsidRPr="0005508F">
        <w:rPr>
          <w:rFonts w:cs="Times New Roman"/>
        </w:rPr>
        <w:t xml:space="preserve">т единую </w:t>
      </w:r>
      <w:r w:rsidR="00BA1305" w:rsidRPr="0005508F">
        <w:rPr>
          <w:rFonts w:cs="Times New Roman"/>
        </w:rPr>
        <w:t>электронную среду учебного процесса</w:t>
      </w:r>
      <w:r w:rsidRPr="0005508F">
        <w:rPr>
          <w:rFonts w:cs="Times New Roman"/>
        </w:rPr>
        <w:t xml:space="preserve">, корпоративный портал, </w:t>
      </w:r>
      <w:r w:rsidR="00F933A0" w:rsidRPr="0005508F">
        <w:rPr>
          <w:rFonts w:cs="Times New Roman"/>
        </w:rPr>
        <w:t>информационные ресурсы компьютерной сети МИЭТа</w:t>
      </w:r>
      <w:r w:rsidRPr="0005508F">
        <w:rPr>
          <w:rFonts w:cs="Times New Roman"/>
        </w:rPr>
        <w:t>, обеспечивающие эффективную реализацию образовательных программ по направлени</w:t>
      </w:r>
      <w:r w:rsidR="00C53BA5" w:rsidRPr="0005508F">
        <w:rPr>
          <w:rFonts w:cs="Times New Roman"/>
        </w:rPr>
        <w:t>ю</w:t>
      </w:r>
      <w:r w:rsidRPr="0005508F">
        <w:rPr>
          <w:rFonts w:cs="Times New Roman"/>
        </w:rPr>
        <w:t xml:space="preserve"> подготовки </w:t>
      </w:r>
      <w:r w:rsidR="007D350C" w:rsidRPr="0005508F">
        <w:rPr>
          <w:rFonts w:cs="Times New Roman"/>
        </w:rPr>
        <w:t>«П</w:t>
      </w:r>
      <w:r w:rsidR="00F933A0" w:rsidRPr="0005508F">
        <w:rPr>
          <w:rFonts w:cs="Times New Roman"/>
        </w:rPr>
        <w:t>рограммная инженерия</w:t>
      </w:r>
      <w:r w:rsidRPr="0005508F">
        <w:rPr>
          <w:rFonts w:cs="Times New Roman"/>
        </w:rPr>
        <w:t>».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 xml:space="preserve">5. В </w:t>
      </w:r>
      <w:r w:rsidR="007D350C" w:rsidRPr="0005508F">
        <w:rPr>
          <w:rFonts w:cs="Times New Roman"/>
        </w:rPr>
        <w:t>201</w:t>
      </w:r>
      <w:r w:rsidR="006D1CA3" w:rsidRPr="0005508F">
        <w:rPr>
          <w:rFonts w:cs="Times New Roman"/>
        </w:rPr>
        <w:t>6</w:t>
      </w:r>
      <w:r w:rsidR="007D350C" w:rsidRPr="0005508F">
        <w:rPr>
          <w:rFonts w:cs="Times New Roman"/>
        </w:rPr>
        <w:t xml:space="preserve">г. заметно </w:t>
      </w:r>
      <w:r w:rsidR="006F4E5E" w:rsidRPr="0005508F">
        <w:rPr>
          <w:rFonts w:cs="Times New Roman"/>
        </w:rPr>
        <w:t xml:space="preserve">(практически на </w:t>
      </w:r>
      <w:r w:rsidR="006F4E5E" w:rsidRPr="0005508F">
        <w:rPr>
          <w:rFonts w:cs="Times New Roman"/>
          <w:b/>
        </w:rPr>
        <w:t>30%)</w:t>
      </w:r>
      <w:r w:rsidR="006F4E5E" w:rsidRPr="0005508F">
        <w:rPr>
          <w:rFonts w:cs="Times New Roman"/>
        </w:rPr>
        <w:t xml:space="preserve"> </w:t>
      </w:r>
      <w:r w:rsidR="007D350C" w:rsidRPr="0005508F">
        <w:rPr>
          <w:rFonts w:cs="Times New Roman"/>
        </w:rPr>
        <w:t xml:space="preserve">повысилась публикационная </w:t>
      </w:r>
      <w:r w:rsidR="00112B63" w:rsidRPr="0005508F">
        <w:rPr>
          <w:rFonts w:cs="Times New Roman"/>
        </w:rPr>
        <w:t>активность студентов и аспирантов университета, вовлеченных в научно-исследовательскую деятельность кафедр</w:t>
      </w:r>
      <w:r w:rsidR="007D350C" w:rsidRPr="0005508F">
        <w:rPr>
          <w:rFonts w:cs="Times New Roman"/>
        </w:rPr>
        <w:t>ы</w:t>
      </w:r>
      <w:r w:rsidR="00112B63" w:rsidRPr="0005508F">
        <w:rPr>
          <w:rFonts w:cs="Times New Roman"/>
        </w:rPr>
        <w:t xml:space="preserve">, в рецензируемых, цитируемых и международных изданиях, входящих в перечень </w:t>
      </w:r>
      <w:r w:rsidR="00112B63" w:rsidRPr="0005508F">
        <w:rPr>
          <w:rFonts w:cs="Times New Roman"/>
          <w:lang w:val="en-US"/>
        </w:rPr>
        <w:t>Web</w:t>
      </w:r>
      <w:r w:rsidR="00112B63" w:rsidRPr="0005508F">
        <w:rPr>
          <w:rFonts w:cs="Times New Roman"/>
        </w:rPr>
        <w:t xml:space="preserve"> </w:t>
      </w:r>
      <w:r w:rsidR="00112B63" w:rsidRPr="0005508F">
        <w:rPr>
          <w:rFonts w:cs="Times New Roman"/>
          <w:lang w:val="en-US"/>
        </w:rPr>
        <w:t>of</w:t>
      </w:r>
      <w:r w:rsidR="00112B63" w:rsidRPr="0005508F">
        <w:rPr>
          <w:rFonts w:cs="Times New Roman"/>
        </w:rPr>
        <w:t xml:space="preserve"> </w:t>
      </w:r>
      <w:r w:rsidR="00112B63" w:rsidRPr="0005508F">
        <w:rPr>
          <w:rFonts w:cs="Times New Roman"/>
          <w:lang w:val="en-US"/>
        </w:rPr>
        <w:t>Science</w:t>
      </w:r>
      <w:r w:rsidR="00112B63" w:rsidRPr="0005508F">
        <w:rPr>
          <w:rFonts w:cs="Times New Roman"/>
        </w:rPr>
        <w:t xml:space="preserve"> и </w:t>
      </w:r>
      <w:r w:rsidR="00112B63" w:rsidRPr="0005508F">
        <w:rPr>
          <w:rFonts w:cs="Times New Roman"/>
          <w:lang w:val="en-US"/>
        </w:rPr>
        <w:t>Scopus</w:t>
      </w:r>
      <w:r w:rsidRPr="0005508F">
        <w:rPr>
          <w:rFonts w:cs="Times New Roman"/>
        </w:rPr>
        <w:t>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>6. В целях повышения конкурентоспособности выпускников</w:t>
      </w:r>
      <w:r w:rsidR="006D1CA3" w:rsidRPr="0005508F">
        <w:rPr>
          <w:rFonts w:cs="Times New Roman"/>
        </w:rPr>
        <w:t xml:space="preserve"> </w:t>
      </w:r>
      <w:r w:rsidR="006F4E5E" w:rsidRPr="0005508F">
        <w:rPr>
          <w:rFonts w:cs="Times New Roman"/>
        </w:rPr>
        <w:t>ОП</w:t>
      </w:r>
      <w:r w:rsidR="00112B63" w:rsidRPr="0005508F">
        <w:rPr>
          <w:rFonts w:cs="Times New Roman"/>
        </w:rPr>
        <w:t xml:space="preserve"> </w:t>
      </w:r>
      <w:r w:rsidRPr="0005508F">
        <w:rPr>
          <w:rFonts w:cs="Times New Roman"/>
        </w:rPr>
        <w:t>на международном уровне необходимо интенсивное развитие академической мобильности студентов и преподавателей внутри страны и за рубежом, проектирование индивидуальных траекторий студентов.</w:t>
      </w:r>
    </w:p>
    <w:p w:rsidR="0025064F" w:rsidRPr="0005508F" w:rsidRDefault="00895494" w:rsidP="003F1FCB">
      <w:pPr>
        <w:pStyle w:val="Textbody"/>
        <w:spacing w:after="0"/>
        <w:ind w:firstLine="426"/>
        <w:jc w:val="both"/>
        <w:rPr>
          <w:rFonts w:cs="Times New Roman"/>
        </w:rPr>
      </w:pPr>
      <w:r w:rsidRPr="0005508F">
        <w:rPr>
          <w:rFonts w:cs="Times New Roman"/>
        </w:rPr>
        <w:t xml:space="preserve">7. </w:t>
      </w:r>
      <w:r w:rsidR="005A0D44" w:rsidRPr="0005508F">
        <w:rPr>
          <w:rFonts w:cs="Times New Roman"/>
        </w:rPr>
        <w:t xml:space="preserve">Необходимо продолжить развитие социальной инфраструктуры, обеспечивающей доступность качественного образования для студентов разных возможностей и возрастных групп, а также усилить </w:t>
      </w:r>
      <w:r w:rsidR="00B63784" w:rsidRPr="0005508F">
        <w:rPr>
          <w:rFonts w:cs="Times New Roman"/>
        </w:rPr>
        <w:t>систем</w:t>
      </w:r>
      <w:r w:rsidR="005A0D44" w:rsidRPr="0005508F">
        <w:rPr>
          <w:rFonts w:cs="Times New Roman"/>
        </w:rPr>
        <w:t>у</w:t>
      </w:r>
      <w:r w:rsidR="00B63784" w:rsidRPr="0005508F">
        <w:rPr>
          <w:rFonts w:cs="Times New Roman"/>
        </w:rPr>
        <w:t xml:space="preserve"> обратной связи со студентами по оценке условий и организации образовательного процесса</w:t>
      </w:r>
      <w:r w:rsidRPr="0005508F">
        <w:rPr>
          <w:rFonts w:cs="Times New Roman"/>
        </w:rPr>
        <w:t>.</w:t>
      </w:r>
    </w:p>
    <w:p w:rsidR="00396E2C" w:rsidRPr="0005508F" w:rsidRDefault="007D350C" w:rsidP="003F1FCB">
      <w:pPr>
        <w:pStyle w:val="Textbody"/>
        <w:spacing w:after="0"/>
        <w:ind w:firstLine="426"/>
        <w:jc w:val="both"/>
        <w:rPr>
          <w:rFonts w:cs="Times New Roman"/>
          <w:sz w:val="26"/>
          <w:szCs w:val="26"/>
        </w:rPr>
      </w:pPr>
      <w:r w:rsidRPr="0005508F">
        <w:rPr>
          <w:rFonts w:cs="Times New Roman"/>
        </w:rPr>
        <w:t xml:space="preserve">8. </w:t>
      </w:r>
      <w:r w:rsidR="006F4E5E" w:rsidRPr="0005508F">
        <w:rPr>
          <w:rFonts w:cs="Times New Roman"/>
        </w:rPr>
        <w:t xml:space="preserve">ООП </w:t>
      </w:r>
      <w:r w:rsidR="00895494" w:rsidRPr="0005508F">
        <w:rPr>
          <w:rFonts w:cs="Times New Roman"/>
        </w:rPr>
        <w:t xml:space="preserve">по направлению </w:t>
      </w:r>
      <w:r w:rsidR="002E6802" w:rsidRPr="0005508F">
        <w:rPr>
          <w:rFonts w:cs="Times New Roman"/>
        </w:rPr>
        <w:t>подготовки «</w:t>
      </w:r>
      <w:r w:rsidRPr="0005508F">
        <w:rPr>
          <w:rFonts w:cs="Times New Roman"/>
        </w:rPr>
        <w:t>П</w:t>
      </w:r>
      <w:r w:rsidR="002E6802" w:rsidRPr="0005508F">
        <w:rPr>
          <w:rFonts w:cs="Times New Roman"/>
        </w:rPr>
        <w:t>рограммная инженерия»</w:t>
      </w:r>
      <w:r w:rsidR="00895494" w:rsidRPr="0005508F">
        <w:rPr>
          <w:rFonts w:cs="Times New Roman"/>
        </w:rPr>
        <w:t xml:space="preserve"> </w:t>
      </w:r>
      <w:r w:rsidR="006F4E5E" w:rsidRPr="0005508F">
        <w:rPr>
          <w:rFonts w:cs="Times New Roman"/>
        </w:rPr>
        <w:t xml:space="preserve">после </w:t>
      </w:r>
      <w:r w:rsidR="00895494" w:rsidRPr="0005508F">
        <w:rPr>
          <w:rFonts w:cs="Times New Roman"/>
        </w:rPr>
        <w:t>прохождени</w:t>
      </w:r>
      <w:r w:rsidR="006F4E5E" w:rsidRPr="0005508F">
        <w:rPr>
          <w:rFonts w:cs="Times New Roman"/>
        </w:rPr>
        <w:t>я</w:t>
      </w:r>
      <w:r w:rsidR="00895494" w:rsidRPr="0005508F">
        <w:rPr>
          <w:rFonts w:cs="Times New Roman"/>
        </w:rPr>
        <w:t xml:space="preserve"> процедуры </w:t>
      </w:r>
      <w:r w:rsidRPr="0005508F">
        <w:rPr>
          <w:rFonts w:cs="Times New Roman"/>
        </w:rPr>
        <w:t xml:space="preserve">государственной </w:t>
      </w:r>
      <w:r w:rsidR="00895494" w:rsidRPr="0005508F">
        <w:rPr>
          <w:rFonts w:cs="Times New Roman"/>
        </w:rPr>
        <w:t>аккредитации</w:t>
      </w:r>
      <w:r w:rsidR="006F4E5E" w:rsidRPr="0005508F">
        <w:rPr>
          <w:rFonts w:cs="Times New Roman"/>
        </w:rPr>
        <w:t xml:space="preserve"> готова к ежегодному мониторингу эффективности выполнения</w:t>
      </w:r>
      <w:r w:rsidR="006F4E5E" w:rsidRPr="0005508F">
        <w:rPr>
          <w:rFonts w:cs="Times New Roman"/>
          <w:sz w:val="26"/>
          <w:szCs w:val="26"/>
        </w:rPr>
        <w:t xml:space="preserve">. </w:t>
      </w:r>
      <w:r w:rsidR="00396E2C" w:rsidRPr="0005508F">
        <w:rPr>
          <w:rFonts w:cs="Times New Roman"/>
          <w:sz w:val="26"/>
          <w:szCs w:val="26"/>
        </w:rPr>
        <w:br w:type="page"/>
      </w:r>
    </w:p>
    <w:p w:rsidR="00D53CF5" w:rsidRDefault="00D53CF5" w:rsidP="00D53CF5">
      <w:pPr>
        <w:pStyle w:val="1"/>
        <w:jc w:val="center"/>
      </w:pPr>
      <w:bookmarkStart w:id="46" w:name="_Toc476128069"/>
      <w:r>
        <w:lastRenderedPageBreak/>
        <w:t xml:space="preserve">ПРИЛОЖЕНИЯ </w:t>
      </w:r>
      <w:r w:rsidRPr="0005508F">
        <w:t xml:space="preserve">ПО НАПРАВЛЕНИЮ </w:t>
      </w:r>
      <w:r>
        <w:t>ПОДГОТОВКИ «ПРОГРАММНАЯ ИНЖЕНЕРИЯ»</w:t>
      </w:r>
      <w:bookmarkEnd w:id="46"/>
    </w:p>
    <w:p w:rsidR="00DF1DD6" w:rsidRPr="00BB15D0" w:rsidRDefault="00BB15D0" w:rsidP="00BB15D0">
      <w:pPr>
        <w:pStyle w:val="1"/>
        <w:jc w:val="center"/>
      </w:pPr>
      <w:bookmarkStart w:id="47" w:name="_Toc476128070"/>
      <w:r w:rsidRPr="0005508F">
        <w:t xml:space="preserve">ПРОФИЛЬ </w:t>
      </w:r>
      <w:r w:rsidR="00D53CF5">
        <w:t xml:space="preserve">09.03.04 </w:t>
      </w:r>
      <w:r w:rsidRPr="0005508F">
        <w:t>«ПРОГРАММНЫЕ ТЕХНОЛОГИИ РАСПРЕДЕЛЕННОЙ ОБРАБОТКИ ИНФОРМАЦИИ»</w:t>
      </w:r>
      <w:bookmarkEnd w:id="47"/>
    </w:p>
    <w:p w:rsidR="00DF1DD6" w:rsidRPr="0005508F" w:rsidRDefault="00DF1DD6" w:rsidP="00FA4701">
      <w:pPr>
        <w:jc w:val="right"/>
        <w:rPr>
          <w:b/>
        </w:rPr>
      </w:pPr>
    </w:p>
    <w:p w:rsidR="00FA4701" w:rsidRPr="003F1FCB" w:rsidRDefault="00FA4701" w:rsidP="00FA4701">
      <w:pPr>
        <w:jc w:val="right"/>
      </w:pPr>
      <w:r w:rsidRPr="003F1FCB">
        <w:t>Приложение 1</w:t>
      </w:r>
    </w:p>
    <w:p w:rsidR="00FA4701" w:rsidRPr="0005508F" w:rsidRDefault="00FA4701" w:rsidP="003F1FCB">
      <w:pPr>
        <w:ind w:firstLine="0"/>
        <w:jc w:val="center"/>
      </w:pPr>
      <w:r w:rsidRPr="0005508F">
        <w:t>Распределение контингента студентов по курсам</w:t>
      </w:r>
    </w:p>
    <w:tbl>
      <w:tblPr>
        <w:tblStyle w:val="a8"/>
        <w:tblW w:w="9834" w:type="dxa"/>
        <w:tblLook w:val="04A0"/>
      </w:tblPr>
      <w:tblGrid>
        <w:gridCol w:w="2660"/>
        <w:gridCol w:w="2551"/>
        <w:gridCol w:w="1134"/>
        <w:gridCol w:w="851"/>
        <w:gridCol w:w="850"/>
        <w:gridCol w:w="795"/>
        <w:gridCol w:w="993"/>
      </w:tblGrid>
      <w:tr w:rsidR="00FA4701" w:rsidRPr="0005508F" w:rsidTr="003F1FCB">
        <w:tc>
          <w:tcPr>
            <w:tcW w:w="5211" w:type="dxa"/>
            <w:gridSpan w:val="2"/>
            <w:vMerge w:val="restart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  <w:bCs/>
              </w:rPr>
            </w:pPr>
            <w:r w:rsidRPr="0005508F">
              <w:rPr>
                <w:b/>
                <w:bCs/>
              </w:rPr>
              <w:t>Распределение контингента студентов</w:t>
            </w:r>
          </w:p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  <w:bCs/>
              </w:rPr>
              <w:t>по курсам</w:t>
            </w:r>
          </w:p>
        </w:tc>
        <w:tc>
          <w:tcPr>
            <w:tcW w:w="3630" w:type="dxa"/>
            <w:gridSpan w:val="4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Курс обучения</w:t>
            </w:r>
          </w:p>
        </w:tc>
        <w:tc>
          <w:tcPr>
            <w:tcW w:w="993" w:type="dxa"/>
            <w:vMerge w:val="restart"/>
            <w:vAlign w:val="center"/>
          </w:tcPr>
          <w:p w:rsidR="00FA4701" w:rsidRPr="0005508F" w:rsidRDefault="00FA4701" w:rsidP="003F1FCB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Итого</w:t>
            </w:r>
          </w:p>
        </w:tc>
      </w:tr>
      <w:tr w:rsidR="00FA4701" w:rsidRPr="0005508F" w:rsidTr="003F1FCB">
        <w:tc>
          <w:tcPr>
            <w:tcW w:w="5211" w:type="dxa"/>
            <w:gridSpan w:val="2"/>
            <w:vMerge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3</w:t>
            </w:r>
          </w:p>
        </w:tc>
        <w:tc>
          <w:tcPr>
            <w:tcW w:w="795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FA4701" w:rsidRPr="0005508F" w:rsidRDefault="00FA4701" w:rsidP="003F1FCB">
            <w:pPr>
              <w:ind w:left="34" w:firstLine="0"/>
              <w:jc w:val="center"/>
              <w:rPr>
                <w:b/>
              </w:rPr>
            </w:pPr>
          </w:p>
        </w:tc>
      </w:tr>
      <w:tr w:rsidR="00FA4701" w:rsidRPr="0005508F" w:rsidTr="003F1FCB">
        <w:tc>
          <w:tcPr>
            <w:tcW w:w="2660" w:type="dxa"/>
            <w:vMerge w:val="restart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Контингент обуча</w:t>
            </w:r>
            <w:r w:rsidRPr="0005508F">
              <w:t>ю</w:t>
            </w:r>
            <w:r w:rsidRPr="0005508F">
              <w:t>щихся по формам об</w:t>
            </w:r>
            <w:r w:rsidRPr="0005508F">
              <w:t>у</w:t>
            </w:r>
            <w:r w:rsidRPr="0005508F">
              <w:t>чения</w:t>
            </w:r>
          </w:p>
        </w:tc>
        <w:tc>
          <w:tcPr>
            <w:tcW w:w="2551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Очная</w:t>
            </w:r>
          </w:p>
        </w:tc>
        <w:tc>
          <w:tcPr>
            <w:tcW w:w="1134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95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A4701" w:rsidRPr="0005508F" w:rsidRDefault="00FA4701" w:rsidP="003F1FCB">
            <w:pPr>
              <w:ind w:left="34" w:firstLine="0"/>
              <w:jc w:val="center"/>
              <w:rPr>
                <w:b/>
              </w:rPr>
            </w:pPr>
          </w:p>
        </w:tc>
      </w:tr>
      <w:tr w:rsidR="00FA4701" w:rsidRPr="0005508F" w:rsidTr="003F1FCB">
        <w:tc>
          <w:tcPr>
            <w:tcW w:w="2660" w:type="dxa"/>
            <w:vMerge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</w:p>
        </w:tc>
        <w:tc>
          <w:tcPr>
            <w:tcW w:w="2551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Очно - заочная</w:t>
            </w:r>
          </w:p>
        </w:tc>
        <w:tc>
          <w:tcPr>
            <w:tcW w:w="1134" w:type="dxa"/>
            <w:vAlign w:val="center"/>
          </w:tcPr>
          <w:p w:rsidR="00FA4701" w:rsidRPr="0005508F" w:rsidRDefault="000022B5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FA4701" w:rsidRPr="0005508F" w:rsidRDefault="000022B5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FA4701" w:rsidRPr="0005508F" w:rsidRDefault="000022B5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795" w:type="dxa"/>
            <w:vAlign w:val="center"/>
          </w:tcPr>
          <w:p w:rsidR="00FA4701" w:rsidRPr="0005508F" w:rsidRDefault="000022B5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FA4701" w:rsidRPr="0005508F" w:rsidRDefault="000022B5" w:rsidP="003F1FCB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FA4701" w:rsidRPr="0005508F" w:rsidTr="003F1FCB">
        <w:tc>
          <w:tcPr>
            <w:tcW w:w="2660" w:type="dxa"/>
            <w:vMerge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</w:p>
        </w:tc>
        <w:tc>
          <w:tcPr>
            <w:tcW w:w="2551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Заочная</w:t>
            </w:r>
          </w:p>
        </w:tc>
        <w:tc>
          <w:tcPr>
            <w:tcW w:w="1134" w:type="dxa"/>
            <w:vAlign w:val="center"/>
          </w:tcPr>
          <w:p w:rsidR="00FA4701" w:rsidRPr="0005508F" w:rsidRDefault="000022B5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FA4701" w:rsidRPr="0005508F" w:rsidRDefault="000022B5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FA4701" w:rsidRPr="0005508F" w:rsidRDefault="000022B5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795" w:type="dxa"/>
            <w:vAlign w:val="center"/>
          </w:tcPr>
          <w:p w:rsidR="00FA4701" w:rsidRPr="0005508F" w:rsidRDefault="000022B5" w:rsidP="003F1FCB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FA4701" w:rsidRPr="0005508F" w:rsidRDefault="000022B5" w:rsidP="003F1FCB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FA4701" w:rsidRPr="0005508F" w:rsidTr="003F1FCB">
        <w:tc>
          <w:tcPr>
            <w:tcW w:w="2660" w:type="dxa"/>
            <w:vMerge w:val="restart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Контингент обуча</w:t>
            </w:r>
            <w:r w:rsidRPr="0005508F">
              <w:t>ю</w:t>
            </w:r>
            <w:r w:rsidRPr="0005508F">
              <w:t>щихся по формам ф</w:t>
            </w:r>
            <w:r w:rsidRPr="0005508F">
              <w:t>и</w:t>
            </w:r>
            <w:r w:rsidRPr="0005508F">
              <w:t>нансирования</w:t>
            </w:r>
          </w:p>
        </w:tc>
        <w:tc>
          <w:tcPr>
            <w:tcW w:w="2551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Бюджет - всего</w:t>
            </w:r>
          </w:p>
        </w:tc>
        <w:tc>
          <w:tcPr>
            <w:tcW w:w="1134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0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95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93" w:type="dxa"/>
            <w:vAlign w:val="center"/>
          </w:tcPr>
          <w:p w:rsidR="00FA4701" w:rsidRPr="0005508F" w:rsidRDefault="003321D8" w:rsidP="003F1FCB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FA4701" w:rsidRPr="0005508F" w:rsidTr="003F1FCB">
        <w:tc>
          <w:tcPr>
            <w:tcW w:w="2660" w:type="dxa"/>
            <w:vMerge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</w:p>
        </w:tc>
        <w:tc>
          <w:tcPr>
            <w:tcW w:w="2551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Бюджет – по целевому приему</w:t>
            </w:r>
          </w:p>
        </w:tc>
        <w:tc>
          <w:tcPr>
            <w:tcW w:w="1134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FA4701" w:rsidRPr="0005508F" w:rsidRDefault="003321D8" w:rsidP="003F1FCB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4701" w:rsidRPr="0005508F" w:rsidTr="003F1FCB">
        <w:tc>
          <w:tcPr>
            <w:tcW w:w="2660" w:type="dxa"/>
            <w:vMerge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</w:p>
        </w:tc>
        <w:tc>
          <w:tcPr>
            <w:tcW w:w="2551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Контракт</w:t>
            </w:r>
          </w:p>
        </w:tc>
        <w:tc>
          <w:tcPr>
            <w:tcW w:w="1134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FA4701" w:rsidRPr="0005508F" w:rsidRDefault="003321D8" w:rsidP="003F1FCB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A4701" w:rsidRPr="0005508F" w:rsidTr="003F1FCB">
        <w:tc>
          <w:tcPr>
            <w:tcW w:w="5211" w:type="dxa"/>
            <w:gridSpan w:val="2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Количество переведенных студентов</w:t>
            </w:r>
          </w:p>
          <w:p w:rsidR="00FA4701" w:rsidRPr="0005508F" w:rsidRDefault="00FA4701" w:rsidP="003F1FCB">
            <w:pPr>
              <w:ind w:firstLine="0"/>
              <w:jc w:val="center"/>
              <w:rPr>
                <w:i/>
              </w:rPr>
            </w:pPr>
            <w:r w:rsidRPr="0005508F">
              <w:rPr>
                <w:i/>
              </w:rPr>
              <w:t>(в том числе из других вузов)</w:t>
            </w:r>
          </w:p>
        </w:tc>
        <w:tc>
          <w:tcPr>
            <w:tcW w:w="1134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5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A4701" w:rsidRPr="0005508F" w:rsidRDefault="003321D8" w:rsidP="003F1FCB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4701" w:rsidRPr="0005508F" w:rsidTr="003F1FCB">
        <w:tc>
          <w:tcPr>
            <w:tcW w:w="5211" w:type="dxa"/>
            <w:gridSpan w:val="2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Количество отчисленных студентов</w:t>
            </w:r>
          </w:p>
        </w:tc>
        <w:tc>
          <w:tcPr>
            <w:tcW w:w="1134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FA4701" w:rsidRPr="0005508F" w:rsidRDefault="003321D8" w:rsidP="003F1FCB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A4701" w:rsidRPr="0005508F" w:rsidTr="003F1FCB">
        <w:tc>
          <w:tcPr>
            <w:tcW w:w="5211" w:type="dxa"/>
            <w:gridSpan w:val="2"/>
            <w:vAlign w:val="center"/>
          </w:tcPr>
          <w:p w:rsidR="00FA4701" w:rsidRPr="0005508F" w:rsidRDefault="00FA4701" w:rsidP="003F1FCB">
            <w:pPr>
              <w:ind w:firstLine="0"/>
              <w:jc w:val="center"/>
            </w:pPr>
            <w:r w:rsidRPr="0005508F">
              <w:t>Количество восстановленных студентов</w:t>
            </w:r>
          </w:p>
        </w:tc>
        <w:tc>
          <w:tcPr>
            <w:tcW w:w="1134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FA4701" w:rsidRPr="0005508F" w:rsidRDefault="003321D8" w:rsidP="003F1FC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" w:type="dxa"/>
            <w:vAlign w:val="center"/>
          </w:tcPr>
          <w:p w:rsidR="00FA4701" w:rsidRPr="0005508F" w:rsidRDefault="00FA4701" w:rsidP="003F1FC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A4701" w:rsidRPr="0005508F" w:rsidRDefault="003321D8" w:rsidP="003F1FCB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A4701" w:rsidRPr="0005508F" w:rsidRDefault="00FA4701" w:rsidP="00FA4701">
      <w:pPr>
        <w:jc w:val="right"/>
        <w:rPr>
          <w:b/>
        </w:rPr>
      </w:pPr>
    </w:p>
    <w:p w:rsidR="00FA4701" w:rsidRPr="003F1FCB" w:rsidRDefault="00FA4701" w:rsidP="00FA4701">
      <w:pPr>
        <w:jc w:val="right"/>
      </w:pPr>
      <w:r w:rsidRPr="003F1FCB">
        <w:t>Приложение 2</w:t>
      </w:r>
    </w:p>
    <w:p w:rsidR="00FA4701" w:rsidRPr="0005508F" w:rsidRDefault="00FA4701" w:rsidP="003F1FCB">
      <w:pPr>
        <w:ind w:firstLine="0"/>
        <w:jc w:val="center"/>
      </w:pPr>
      <w:r w:rsidRPr="0005508F">
        <w:t>Динамика контингента студентов</w:t>
      </w:r>
    </w:p>
    <w:tbl>
      <w:tblPr>
        <w:tblStyle w:val="a8"/>
        <w:tblW w:w="9430" w:type="dxa"/>
        <w:tblLook w:val="04A0"/>
      </w:tblPr>
      <w:tblGrid>
        <w:gridCol w:w="675"/>
        <w:gridCol w:w="3261"/>
        <w:gridCol w:w="1418"/>
        <w:gridCol w:w="1417"/>
        <w:gridCol w:w="1418"/>
        <w:gridCol w:w="1241"/>
      </w:tblGrid>
      <w:tr w:rsidR="00FA4701" w:rsidRPr="0005508F" w:rsidTr="00BB15D0">
        <w:tc>
          <w:tcPr>
            <w:tcW w:w="675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№ п/п</w:t>
            </w:r>
          </w:p>
        </w:tc>
        <w:tc>
          <w:tcPr>
            <w:tcW w:w="3261" w:type="dxa"/>
            <w:vAlign w:val="center"/>
          </w:tcPr>
          <w:p w:rsidR="00FA4701" w:rsidRPr="00BB15D0" w:rsidRDefault="00FA4701" w:rsidP="00BB15D0">
            <w:pPr>
              <w:ind w:left="34" w:firstLine="0"/>
              <w:jc w:val="center"/>
              <w:rPr>
                <w:b/>
              </w:rPr>
            </w:pPr>
            <w:r w:rsidRPr="00BB15D0">
              <w:rPr>
                <w:b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2013 год</w:t>
            </w:r>
          </w:p>
        </w:tc>
        <w:tc>
          <w:tcPr>
            <w:tcW w:w="1417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2014 год</w:t>
            </w:r>
          </w:p>
        </w:tc>
        <w:tc>
          <w:tcPr>
            <w:tcW w:w="1418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2015 год</w:t>
            </w:r>
          </w:p>
        </w:tc>
        <w:tc>
          <w:tcPr>
            <w:tcW w:w="1241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2016 год</w:t>
            </w:r>
          </w:p>
        </w:tc>
      </w:tr>
      <w:tr w:rsidR="00FA4701" w:rsidRPr="0005508F" w:rsidTr="00BB15D0">
        <w:tc>
          <w:tcPr>
            <w:tcW w:w="675" w:type="dxa"/>
            <w:vMerge w:val="restart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bookmarkStart w:id="48" w:name="_GoBack" w:colFirst="2" w:colLast="5"/>
            <w:r w:rsidRPr="00BB15D0">
              <w:rPr>
                <w:b/>
              </w:rPr>
              <w:t>1</w:t>
            </w:r>
          </w:p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</w:p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</w:p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Контингент студентов</w:t>
            </w:r>
          </w:p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(всего)</w:t>
            </w:r>
          </w:p>
        </w:tc>
        <w:tc>
          <w:tcPr>
            <w:tcW w:w="1418" w:type="dxa"/>
            <w:vAlign w:val="center"/>
          </w:tcPr>
          <w:p w:rsidR="00FA4701" w:rsidRPr="00B54ABF" w:rsidRDefault="003321D8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163</w:t>
            </w:r>
          </w:p>
        </w:tc>
        <w:tc>
          <w:tcPr>
            <w:tcW w:w="1417" w:type="dxa"/>
            <w:vAlign w:val="center"/>
          </w:tcPr>
          <w:p w:rsidR="00FA4701" w:rsidRPr="00B54ABF" w:rsidRDefault="003321D8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189</w:t>
            </w:r>
          </w:p>
        </w:tc>
        <w:tc>
          <w:tcPr>
            <w:tcW w:w="1418" w:type="dxa"/>
            <w:vAlign w:val="center"/>
          </w:tcPr>
          <w:p w:rsidR="00FA4701" w:rsidRPr="00B54ABF" w:rsidRDefault="003321D8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196</w:t>
            </w:r>
          </w:p>
        </w:tc>
        <w:tc>
          <w:tcPr>
            <w:tcW w:w="1241" w:type="dxa"/>
            <w:vAlign w:val="center"/>
          </w:tcPr>
          <w:p w:rsidR="00FA4701" w:rsidRPr="00B54ABF" w:rsidRDefault="003321D8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214</w:t>
            </w:r>
          </w:p>
        </w:tc>
      </w:tr>
      <w:bookmarkEnd w:id="48"/>
      <w:tr w:rsidR="00FA4701" w:rsidRPr="0005508F" w:rsidTr="00BB15D0">
        <w:tc>
          <w:tcPr>
            <w:tcW w:w="675" w:type="dxa"/>
            <w:vMerge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755" w:type="dxa"/>
            <w:gridSpan w:val="5"/>
            <w:vAlign w:val="center"/>
          </w:tcPr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в т.ч. по формам обучения:</w:t>
            </w:r>
          </w:p>
        </w:tc>
      </w:tr>
      <w:tr w:rsidR="00FA4701" w:rsidRPr="0005508F" w:rsidTr="00BB15D0">
        <w:trPr>
          <w:trHeight w:val="330"/>
        </w:trPr>
        <w:tc>
          <w:tcPr>
            <w:tcW w:w="675" w:type="dxa"/>
            <w:vMerge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Очная</w:t>
            </w:r>
          </w:p>
        </w:tc>
        <w:tc>
          <w:tcPr>
            <w:tcW w:w="1418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</w:p>
        </w:tc>
        <w:tc>
          <w:tcPr>
            <w:tcW w:w="141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</w:p>
        </w:tc>
        <w:tc>
          <w:tcPr>
            <w:tcW w:w="1241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</w:p>
        </w:tc>
      </w:tr>
      <w:tr w:rsidR="00FA4701" w:rsidRPr="0005508F" w:rsidTr="00BB15D0">
        <w:tc>
          <w:tcPr>
            <w:tcW w:w="675" w:type="dxa"/>
            <w:vMerge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Заочная</w:t>
            </w:r>
          </w:p>
        </w:tc>
        <w:tc>
          <w:tcPr>
            <w:tcW w:w="1418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41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FA4701" w:rsidRPr="0005508F" w:rsidTr="00BB15D0">
        <w:tc>
          <w:tcPr>
            <w:tcW w:w="675" w:type="dxa"/>
            <w:vMerge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Очно - заочная</w:t>
            </w:r>
          </w:p>
        </w:tc>
        <w:tc>
          <w:tcPr>
            <w:tcW w:w="1418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41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FA4701" w:rsidRPr="0005508F" w:rsidTr="00BB15D0">
        <w:tc>
          <w:tcPr>
            <w:tcW w:w="675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2</w:t>
            </w:r>
          </w:p>
        </w:tc>
        <w:tc>
          <w:tcPr>
            <w:tcW w:w="3261" w:type="dxa"/>
            <w:vAlign w:val="center"/>
          </w:tcPr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Контингент студентов, об</w:t>
            </w:r>
            <w:r w:rsidRPr="0005508F">
              <w:t>у</w:t>
            </w:r>
            <w:r w:rsidRPr="0005508F">
              <w:t>чающихся по программам ускоренного обучения</w:t>
            </w:r>
          </w:p>
        </w:tc>
        <w:tc>
          <w:tcPr>
            <w:tcW w:w="1418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41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FA4701" w:rsidRPr="003321D8" w:rsidTr="00BB15D0">
        <w:tc>
          <w:tcPr>
            <w:tcW w:w="675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3</w:t>
            </w:r>
          </w:p>
        </w:tc>
        <w:tc>
          <w:tcPr>
            <w:tcW w:w="3261" w:type="dxa"/>
            <w:vAlign w:val="center"/>
          </w:tcPr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Количество иностранных студентов</w:t>
            </w:r>
          </w:p>
        </w:tc>
        <w:tc>
          <w:tcPr>
            <w:tcW w:w="1418" w:type="dxa"/>
            <w:vAlign w:val="center"/>
          </w:tcPr>
          <w:p w:rsidR="00FA4701" w:rsidRPr="003321D8" w:rsidRDefault="003321D8" w:rsidP="00BB15D0">
            <w:pPr>
              <w:ind w:firstLine="0"/>
              <w:jc w:val="center"/>
              <w:rPr>
                <w:b/>
              </w:rPr>
            </w:pPr>
            <w:r w:rsidRPr="003321D8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FA4701" w:rsidRPr="003321D8" w:rsidRDefault="003321D8" w:rsidP="00BB15D0">
            <w:pPr>
              <w:ind w:firstLine="0"/>
              <w:jc w:val="center"/>
              <w:rPr>
                <w:b/>
              </w:rPr>
            </w:pPr>
            <w:r w:rsidRPr="003321D8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FA4701" w:rsidRPr="003321D8" w:rsidRDefault="003321D8" w:rsidP="00BB15D0">
            <w:pPr>
              <w:ind w:firstLine="0"/>
              <w:jc w:val="center"/>
              <w:rPr>
                <w:b/>
              </w:rPr>
            </w:pPr>
            <w:r w:rsidRPr="003321D8">
              <w:rPr>
                <w:b/>
              </w:rPr>
              <w:t>1</w:t>
            </w:r>
          </w:p>
        </w:tc>
        <w:tc>
          <w:tcPr>
            <w:tcW w:w="1241" w:type="dxa"/>
            <w:vAlign w:val="center"/>
          </w:tcPr>
          <w:p w:rsidR="00FA4701" w:rsidRPr="003321D8" w:rsidRDefault="003321D8" w:rsidP="00BB15D0">
            <w:pPr>
              <w:ind w:firstLine="0"/>
              <w:jc w:val="center"/>
              <w:rPr>
                <w:b/>
              </w:rPr>
            </w:pPr>
            <w:r w:rsidRPr="003321D8">
              <w:rPr>
                <w:b/>
              </w:rPr>
              <w:t>1</w:t>
            </w:r>
          </w:p>
        </w:tc>
      </w:tr>
      <w:tr w:rsidR="00FA4701" w:rsidRPr="0005508F" w:rsidTr="00BB15D0">
        <w:tc>
          <w:tcPr>
            <w:tcW w:w="675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4</w:t>
            </w:r>
          </w:p>
        </w:tc>
        <w:tc>
          <w:tcPr>
            <w:tcW w:w="3261" w:type="dxa"/>
            <w:vAlign w:val="center"/>
          </w:tcPr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Количество студентов, пр</w:t>
            </w:r>
            <w:r w:rsidRPr="0005508F">
              <w:t>о</w:t>
            </w:r>
            <w:r w:rsidRPr="0005508F">
              <w:t>шедших обучение за руб</w:t>
            </w:r>
            <w:r w:rsidRPr="0005508F">
              <w:t>е</w:t>
            </w:r>
            <w:r w:rsidRPr="0005508F">
              <w:t>жом не менее семестра</w:t>
            </w:r>
          </w:p>
        </w:tc>
        <w:tc>
          <w:tcPr>
            <w:tcW w:w="1418" w:type="dxa"/>
            <w:vAlign w:val="center"/>
          </w:tcPr>
          <w:p w:rsidR="00FA4701" w:rsidRPr="0005508F" w:rsidRDefault="0077438D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FA4701" w:rsidRPr="0005508F" w:rsidRDefault="0077438D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FA4701" w:rsidRPr="0005508F" w:rsidRDefault="0077438D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41" w:type="dxa"/>
            <w:vAlign w:val="center"/>
          </w:tcPr>
          <w:p w:rsidR="00FA4701" w:rsidRPr="0005508F" w:rsidRDefault="0077438D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FA4701" w:rsidRPr="0005508F" w:rsidTr="00BB15D0">
        <w:tc>
          <w:tcPr>
            <w:tcW w:w="675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5</w:t>
            </w:r>
          </w:p>
        </w:tc>
        <w:tc>
          <w:tcPr>
            <w:tcW w:w="3261" w:type="dxa"/>
            <w:vAlign w:val="center"/>
          </w:tcPr>
          <w:p w:rsidR="00FA4701" w:rsidRPr="0005508F" w:rsidRDefault="00FA4701" w:rsidP="00BB15D0">
            <w:pPr>
              <w:ind w:left="34" w:firstLine="0"/>
              <w:jc w:val="center"/>
            </w:pPr>
            <w:r w:rsidRPr="0005508F">
              <w:t>Количество студентов зар</w:t>
            </w:r>
            <w:r w:rsidRPr="0005508F">
              <w:t>у</w:t>
            </w:r>
            <w:r w:rsidRPr="0005508F">
              <w:t>бежных образовательных организаций, прошедших обучение в МИЭТ не менее семестр</w:t>
            </w:r>
            <w:r w:rsidR="0077438D" w:rsidRPr="0005508F">
              <w:t>а</w:t>
            </w:r>
          </w:p>
        </w:tc>
        <w:tc>
          <w:tcPr>
            <w:tcW w:w="1418" w:type="dxa"/>
            <w:vAlign w:val="center"/>
          </w:tcPr>
          <w:p w:rsidR="00FA4701" w:rsidRPr="0005508F" w:rsidRDefault="00632A16" w:rsidP="00BB15D0">
            <w:pPr>
              <w:ind w:firstLine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A4701" w:rsidRPr="0005508F" w:rsidRDefault="00632A16" w:rsidP="00BB15D0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FA4701" w:rsidRPr="0005508F" w:rsidRDefault="00632A16" w:rsidP="00BB15D0">
            <w:pPr>
              <w:ind w:firstLine="0"/>
              <w:jc w:val="center"/>
            </w:pPr>
            <w:r>
              <w:t>-</w:t>
            </w:r>
          </w:p>
        </w:tc>
        <w:tc>
          <w:tcPr>
            <w:tcW w:w="1241" w:type="dxa"/>
            <w:vAlign w:val="center"/>
          </w:tcPr>
          <w:p w:rsidR="00FA4701" w:rsidRPr="0005508F" w:rsidRDefault="00632A16" w:rsidP="00BB15D0">
            <w:pPr>
              <w:ind w:firstLine="0"/>
              <w:jc w:val="center"/>
            </w:pPr>
            <w:r>
              <w:t>-</w:t>
            </w:r>
          </w:p>
        </w:tc>
      </w:tr>
    </w:tbl>
    <w:p w:rsidR="00FA4701" w:rsidRPr="0005508F" w:rsidRDefault="00FA4701" w:rsidP="00FA4701"/>
    <w:p w:rsidR="0077438D" w:rsidRPr="0005508F" w:rsidRDefault="0077438D" w:rsidP="0077438D">
      <w:pPr>
        <w:jc w:val="right"/>
      </w:pPr>
    </w:p>
    <w:p w:rsidR="00FA4701" w:rsidRPr="00BB15D0" w:rsidRDefault="00FA4701" w:rsidP="0077438D">
      <w:pPr>
        <w:jc w:val="right"/>
      </w:pPr>
      <w:r w:rsidRPr="00BB15D0">
        <w:t>Приложение 3</w:t>
      </w:r>
    </w:p>
    <w:p w:rsidR="00FA4701" w:rsidRPr="00BB15D0" w:rsidRDefault="00FA4701" w:rsidP="00BB15D0">
      <w:pPr>
        <w:ind w:firstLine="0"/>
        <w:jc w:val="center"/>
      </w:pPr>
      <w:r w:rsidRPr="00BB15D0">
        <w:t>Динамика приема и выпуска по ОП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43"/>
        <w:gridCol w:w="1843"/>
        <w:gridCol w:w="1701"/>
        <w:gridCol w:w="1843"/>
      </w:tblGrid>
      <w:tr w:rsidR="00FA4701" w:rsidRPr="0005508F" w:rsidTr="00BB15D0">
        <w:trPr>
          <w:trHeight w:val="374"/>
        </w:trPr>
        <w:tc>
          <w:tcPr>
            <w:tcW w:w="2093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</w:p>
        </w:tc>
        <w:tc>
          <w:tcPr>
            <w:tcW w:w="1843" w:type="dxa"/>
            <w:vAlign w:val="center"/>
          </w:tcPr>
          <w:p w:rsidR="00FA4701" w:rsidRPr="00B54ABF" w:rsidRDefault="00FA4701" w:rsidP="00BB15D0">
            <w:pPr>
              <w:ind w:firstLine="0"/>
              <w:jc w:val="center"/>
            </w:pPr>
            <w:r w:rsidRPr="00B54ABF">
              <w:t>2013</w:t>
            </w:r>
          </w:p>
        </w:tc>
        <w:tc>
          <w:tcPr>
            <w:tcW w:w="1843" w:type="dxa"/>
            <w:vAlign w:val="center"/>
          </w:tcPr>
          <w:p w:rsidR="00FA4701" w:rsidRPr="00B54ABF" w:rsidRDefault="00FA4701" w:rsidP="00BB15D0">
            <w:pPr>
              <w:ind w:firstLine="0"/>
              <w:jc w:val="center"/>
            </w:pPr>
            <w:r w:rsidRPr="00B54ABF">
              <w:t>2014</w:t>
            </w:r>
          </w:p>
        </w:tc>
        <w:tc>
          <w:tcPr>
            <w:tcW w:w="1701" w:type="dxa"/>
            <w:vAlign w:val="center"/>
          </w:tcPr>
          <w:p w:rsidR="00FA4701" w:rsidRPr="00B54ABF" w:rsidRDefault="00FA4701" w:rsidP="00BB15D0">
            <w:pPr>
              <w:ind w:firstLine="0"/>
              <w:jc w:val="center"/>
            </w:pPr>
            <w:r w:rsidRPr="00B54ABF">
              <w:t>2015</w:t>
            </w:r>
          </w:p>
        </w:tc>
        <w:tc>
          <w:tcPr>
            <w:tcW w:w="1843" w:type="dxa"/>
            <w:vAlign w:val="center"/>
          </w:tcPr>
          <w:p w:rsidR="00FA4701" w:rsidRPr="00B54ABF" w:rsidRDefault="00FA4701" w:rsidP="00BB15D0">
            <w:pPr>
              <w:ind w:firstLine="0"/>
              <w:jc w:val="center"/>
            </w:pPr>
            <w:r w:rsidRPr="00B54ABF">
              <w:t>2016</w:t>
            </w:r>
          </w:p>
        </w:tc>
      </w:tr>
      <w:tr w:rsidR="00FA4701" w:rsidRPr="0005508F" w:rsidTr="00BB15D0">
        <w:trPr>
          <w:trHeight w:val="279"/>
        </w:trPr>
        <w:tc>
          <w:tcPr>
            <w:tcW w:w="2093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Прием, человек</w:t>
            </w:r>
          </w:p>
        </w:tc>
        <w:tc>
          <w:tcPr>
            <w:tcW w:w="1843" w:type="dxa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40</w:t>
            </w:r>
          </w:p>
        </w:tc>
        <w:tc>
          <w:tcPr>
            <w:tcW w:w="1843" w:type="dxa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50</w:t>
            </w:r>
          </w:p>
        </w:tc>
        <w:tc>
          <w:tcPr>
            <w:tcW w:w="1701" w:type="dxa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50</w:t>
            </w:r>
          </w:p>
        </w:tc>
        <w:tc>
          <w:tcPr>
            <w:tcW w:w="1843" w:type="dxa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69</w:t>
            </w:r>
          </w:p>
        </w:tc>
      </w:tr>
      <w:tr w:rsidR="00FA4701" w:rsidRPr="0005508F" w:rsidTr="00BB15D0">
        <w:trPr>
          <w:trHeight w:val="411"/>
        </w:trPr>
        <w:tc>
          <w:tcPr>
            <w:tcW w:w="2093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Выпуск, человек</w:t>
            </w:r>
          </w:p>
        </w:tc>
        <w:tc>
          <w:tcPr>
            <w:tcW w:w="1843" w:type="dxa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13</w:t>
            </w:r>
          </w:p>
        </w:tc>
        <w:tc>
          <w:tcPr>
            <w:tcW w:w="1843" w:type="dxa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41</w:t>
            </w:r>
          </w:p>
        </w:tc>
        <w:tc>
          <w:tcPr>
            <w:tcW w:w="1701" w:type="dxa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48</w:t>
            </w:r>
          </w:p>
        </w:tc>
        <w:tc>
          <w:tcPr>
            <w:tcW w:w="1843" w:type="dxa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49</w:t>
            </w:r>
          </w:p>
        </w:tc>
      </w:tr>
    </w:tbl>
    <w:p w:rsidR="00FA4701" w:rsidRPr="0005508F" w:rsidRDefault="00FA4701" w:rsidP="00FA4701"/>
    <w:p w:rsidR="00FA4701" w:rsidRPr="0005508F" w:rsidRDefault="00FA4701" w:rsidP="00FA4701"/>
    <w:p w:rsidR="00FA4701" w:rsidRPr="00BB15D0" w:rsidRDefault="00FA4701" w:rsidP="00BB15D0">
      <w:pPr>
        <w:ind w:firstLine="0"/>
        <w:jc w:val="right"/>
      </w:pPr>
      <w:r w:rsidRPr="00BB15D0">
        <w:t>Приложение 4</w:t>
      </w:r>
    </w:p>
    <w:p w:rsidR="00FA4701" w:rsidRPr="00BB15D0" w:rsidRDefault="00FA4701" w:rsidP="00BB15D0">
      <w:pPr>
        <w:ind w:firstLine="0"/>
        <w:jc w:val="center"/>
      </w:pPr>
      <w:r w:rsidRPr="00BB15D0">
        <w:t>Динамика итогов защиты ВКР по направлению подготовки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2"/>
        <w:gridCol w:w="1051"/>
        <w:gridCol w:w="693"/>
        <w:gridCol w:w="977"/>
        <w:gridCol w:w="691"/>
        <w:gridCol w:w="976"/>
        <w:gridCol w:w="692"/>
        <w:gridCol w:w="978"/>
        <w:gridCol w:w="691"/>
      </w:tblGrid>
      <w:tr w:rsidR="00FA4701" w:rsidRPr="0005508F" w:rsidTr="00BB15D0">
        <w:trPr>
          <w:cantSplit/>
          <w:trHeight w:val="440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</w:p>
        </w:tc>
        <w:tc>
          <w:tcPr>
            <w:tcW w:w="369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  <w:lang w:val="en-US"/>
              </w:rPr>
            </w:pPr>
            <w:r w:rsidRPr="00BB15D0">
              <w:rPr>
                <w:b/>
              </w:rPr>
              <w:t>Оценка ВКР</w:t>
            </w:r>
          </w:p>
        </w:tc>
      </w:tr>
      <w:tr w:rsidR="00FA4701" w:rsidRPr="0005508F" w:rsidTr="00BB15D0">
        <w:trPr>
          <w:cantSplit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2013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2014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2015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2016</w:t>
            </w:r>
          </w:p>
        </w:tc>
      </w:tr>
      <w:tr w:rsidR="00FA4701" w:rsidRPr="0005508F" w:rsidTr="00BB15D0">
        <w:trPr>
          <w:cantSplit/>
          <w:trHeight w:val="365"/>
        </w:trPr>
        <w:tc>
          <w:tcPr>
            <w:tcW w:w="1309" w:type="pct"/>
            <w:vMerge/>
            <w:tcBorders>
              <w:top w:val="nil"/>
              <w:left w:val="single" w:sz="4" w:space="0" w:color="auto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</w:p>
        </w:tc>
        <w:tc>
          <w:tcPr>
            <w:tcW w:w="573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Кол-во, чел.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%</w:t>
            </w:r>
          </w:p>
        </w:tc>
        <w:tc>
          <w:tcPr>
            <w:tcW w:w="533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Кол-во, чел.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%</w:t>
            </w:r>
          </w:p>
        </w:tc>
        <w:tc>
          <w:tcPr>
            <w:tcW w:w="532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Кол-во, чел.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%</w:t>
            </w:r>
          </w:p>
        </w:tc>
        <w:tc>
          <w:tcPr>
            <w:tcW w:w="533" w:type="pct"/>
            <w:tcBorders>
              <w:top w:val="nil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Кол-во, чел.</w:t>
            </w: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%</w:t>
            </w:r>
          </w:p>
        </w:tc>
      </w:tr>
      <w:tr w:rsidR="00FA4701" w:rsidRPr="0005508F" w:rsidTr="00BB15D0">
        <w:trPr>
          <w:cantSplit/>
          <w:trHeight w:val="294"/>
        </w:trPr>
        <w:tc>
          <w:tcPr>
            <w:tcW w:w="1309" w:type="pct"/>
            <w:tcBorders>
              <w:top w:val="nil"/>
            </w:tcBorders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Число выпускников</w:t>
            </w:r>
          </w:p>
        </w:tc>
        <w:tc>
          <w:tcPr>
            <w:tcW w:w="573" w:type="pct"/>
            <w:tcBorders>
              <w:top w:val="nil"/>
            </w:tcBorders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13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:rsidR="00FA4701" w:rsidRPr="00B54ABF" w:rsidRDefault="00FA4701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3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41</w:t>
            </w:r>
          </w:p>
        </w:tc>
        <w:tc>
          <w:tcPr>
            <w:tcW w:w="380" w:type="pct"/>
            <w:vAlign w:val="center"/>
          </w:tcPr>
          <w:p w:rsidR="00FA4701" w:rsidRPr="00B54ABF" w:rsidRDefault="00FA4701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48</w:t>
            </w:r>
          </w:p>
        </w:tc>
        <w:tc>
          <w:tcPr>
            <w:tcW w:w="380" w:type="pct"/>
            <w:vAlign w:val="center"/>
          </w:tcPr>
          <w:p w:rsidR="00FA4701" w:rsidRPr="00B54ABF" w:rsidRDefault="00FA4701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3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49</w:t>
            </w:r>
          </w:p>
        </w:tc>
        <w:tc>
          <w:tcPr>
            <w:tcW w:w="379" w:type="pct"/>
            <w:vAlign w:val="center"/>
          </w:tcPr>
          <w:p w:rsidR="00FA4701" w:rsidRPr="00B54ABF" w:rsidRDefault="00FA4701" w:rsidP="00BB15D0">
            <w:pPr>
              <w:ind w:firstLine="0"/>
              <w:jc w:val="center"/>
              <w:rPr>
                <w:b/>
              </w:rPr>
            </w:pPr>
          </w:p>
        </w:tc>
      </w:tr>
      <w:tr w:rsidR="00FA4701" w:rsidRPr="0005508F" w:rsidTr="00BB15D0">
        <w:trPr>
          <w:cantSplit/>
        </w:trPr>
        <w:tc>
          <w:tcPr>
            <w:tcW w:w="1309" w:type="pct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Из них получивших</w:t>
            </w:r>
          </w:p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«отлично»</w:t>
            </w:r>
          </w:p>
        </w:tc>
        <w:tc>
          <w:tcPr>
            <w:tcW w:w="57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8</w:t>
            </w:r>
          </w:p>
        </w:tc>
        <w:tc>
          <w:tcPr>
            <w:tcW w:w="380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61</w:t>
            </w:r>
          </w:p>
        </w:tc>
        <w:tc>
          <w:tcPr>
            <w:tcW w:w="53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24</w:t>
            </w:r>
          </w:p>
        </w:tc>
        <w:tc>
          <w:tcPr>
            <w:tcW w:w="380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59</w:t>
            </w:r>
          </w:p>
        </w:tc>
        <w:tc>
          <w:tcPr>
            <w:tcW w:w="532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28</w:t>
            </w:r>
          </w:p>
        </w:tc>
        <w:tc>
          <w:tcPr>
            <w:tcW w:w="380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58</w:t>
            </w:r>
          </w:p>
        </w:tc>
        <w:tc>
          <w:tcPr>
            <w:tcW w:w="533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27</w:t>
            </w:r>
          </w:p>
        </w:tc>
        <w:tc>
          <w:tcPr>
            <w:tcW w:w="379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55</w:t>
            </w:r>
          </w:p>
        </w:tc>
      </w:tr>
      <w:tr w:rsidR="00FA4701" w:rsidRPr="0005508F" w:rsidTr="00BB15D0">
        <w:trPr>
          <w:cantSplit/>
          <w:trHeight w:val="459"/>
        </w:trPr>
        <w:tc>
          <w:tcPr>
            <w:tcW w:w="1309" w:type="pct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«хорошо»</w:t>
            </w:r>
          </w:p>
        </w:tc>
        <w:tc>
          <w:tcPr>
            <w:tcW w:w="57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</w:t>
            </w:r>
          </w:p>
        </w:tc>
        <w:tc>
          <w:tcPr>
            <w:tcW w:w="380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31</w:t>
            </w:r>
          </w:p>
        </w:tc>
        <w:tc>
          <w:tcPr>
            <w:tcW w:w="53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12</w:t>
            </w:r>
          </w:p>
        </w:tc>
        <w:tc>
          <w:tcPr>
            <w:tcW w:w="380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29</w:t>
            </w:r>
          </w:p>
        </w:tc>
        <w:tc>
          <w:tcPr>
            <w:tcW w:w="532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18</w:t>
            </w:r>
          </w:p>
        </w:tc>
        <w:tc>
          <w:tcPr>
            <w:tcW w:w="380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38</w:t>
            </w:r>
          </w:p>
        </w:tc>
        <w:tc>
          <w:tcPr>
            <w:tcW w:w="533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17</w:t>
            </w:r>
          </w:p>
        </w:tc>
        <w:tc>
          <w:tcPr>
            <w:tcW w:w="379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35</w:t>
            </w:r>
          </w:p>
        </w:tc>
      </w:tr>
      <w:tr w:rsidR="00FA4701" w:rsidRPr="0005508F" w:rsidTr="00BB15D0">
        <w:trPr>
          <w:cantSplit/>
          <w:trHeight w:val="409"/>
        </w:trPr>
        <w:tc>
          <w:tcPr>
            <w:tcW w:w="1309" w:type="pct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«удовлетворительно»</w:t>
            </w:r>
          </w:p>
        </w:tc>
        <w:tc>
          <w:tcPr>
            <w:tcW w:w="57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</w:t>
            </w:r>
          </w:p>
        </w:tc>
        <w:tc>
          <w:tcPr>
            <w:tcW w:w="380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8</w:t>
            </w:r>
          </w:p>
        </w:tc>
        <w:tc>
          <w:tcPr>
            <w:tcW w:w="53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</w:t>
            </w:r>
          </w:p>
        </w:tc>
        <w:tc>
          <w:tcPr>
            <w:tcW w:w="380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12</w:t>
            </w:r>
          </w:p>
        </w:tc>
        <w:tc>
          <w:tcPr>
            <w:tcW w:w="532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</w:t>
            </w:r>
          </w:p>
        </w:tc>
        <w:tc>
          <w:tcPr>
            <w:tcW w:w="380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</w:t>
            </w:r>
          </w:p>
        </w:tc>
        <w:tc>
          <w:tcPr>
            <w:tcW w:w="533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</w:t>
            </w:r>
          </w:p>
        </w:tc>
        <w:tc>
          <w:tcPr>
            <w:tcW w:w="379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10</w:t>
            </w:r>
          </w:p>
        </w:tc>
      </w:tr>
      <w:tr w:rsidR="00FA4701" w:rsidRPr="0005508F" w:rsidTr="00BB15D0">
        <w:trPr>
          <w:cantSplit/>
        </w:trPr>
        <w:tc>
          <w:tcPr>
            <w:tcW w:w="1309" w:type="pct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«отлично» и «хор</w:t>
            </w:r>
            <w:r w:rsidRPr="00BB15D0">
              <w:rPr>
                <w:b/>
              </w:rPr>
              <w:t>о</w:t>
            </w:r>
            <w:r w:rsidRPr="00BB15D0">
              <w:rPr>
                <w:b/>
              </w:rPr>
              <w:t>шо»</w:t>
            </w:r>
          </w:p>
        </w:tc>
        <w:tc>
          <w:tcPr>
            <w:tcW w:w="57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12</w:t>
            </w:r>
          </w:p>
        </w:tc>
        <w:tc>
          <w:tcPr>
            <w:tcW w:w="380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92</w:t>
            </w:r>
          </w:p>
        </w:tc>
        <w:tc>
          <w:tcPr>
            <w:tcW w:w="533" w:type="pct"/>
            <w:vAlign w:val="center"/>
          </w:tcPr>
          <w:p w:rsidR="00FA4701" w:rsidRPr="00B54ABF" w:rsidRDefault="00632A16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36</w:t>
            </w:r>
          </w:p>
        </w:tc>
        <w:tc>
          <w:tcPr>
            <w:tcW w:w="380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88</w:t>
            </w:r>
          </w:p>
        </w:tc>
        <w:tc>
          <w:tcPr>
            <w:tcW w:w="532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46</w:t>
            </w:r>
          </w:p>
        </w:tc>
        <w:tc>
          <w:tcPr>
            <w:tcW w:w="380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96</w:t>
            </w:r>
          </w:p>
        </w:tc>
        <w:tc>
          <w:tcPr>
            <w:tcW w:w="533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44</w:t>
            </w:r>
          </w:p>
        </w:tc>
        <w:tc>
          <w:tcPr>
            <w:tcW w:w="379" w:type="pct"/>
            <w:vAlign w:val="center"/>
          </w:tcPr>
          <w:p w:rsidR="00FA4701" w:rsidRPr="00B54ABF" w:rsidRDefault="0042185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90</w:t>
            </w:r>
          </w:p>
        </w:tc>
      </w:tr>
    </w:tbl>
    <w:p w:rsidR="00FA4701" w:rsidRPr="0005508F" w:rsidRDefault="00FA4701" w:rsidP="00FA4701"/>
    <w:p w:rsidR="00FA4701" w:rsidRPr="00BB15D0" w:rsidRDefault="00FA4701" w:rsidP="0077438D">
      <w:pPr>
        <w:jc w:val="right"/>
      </w:pPr>
      <w:r w:rsidRPr="00BB15D0">
        <w:t>Приложение 5</w:t>
      </w:r>
    </w:p>
    <w:p w:rsidR="00FA4701" w:rsidRPr="00BB15D0" w:rsidRDefault="00FA4701" w:rsidP="00BB15D0">
      <w:pPr>
        <w:ind w:firstLine="0"/>
        <w:jc w:val="center"/>
      </w:pPr>
      <w:r w:rsidRPr="00BB15D0">
        <w:t>Динамика структуры ППС по ОП / по выпускающей кафедре</w:t>
      </w:r>
    </w:p>
    <w:tbl>
      <w:tblPr>
        <w:tblStyle w:val="a8"/>
        <w:tblW w:w="9605" w:type="dxa"/>
        <w:tblLook w:val="04A0"/>
      </w:tblPr>
      <w:tblGrid>
        <w:gridCol w:w="3989"/>
        <w:gridCol w:w="1548"/>
        <w:gridCol w:w="1407"/>
        <w:gridCol w:w="1265"/>
        <w:gridCol w:w="1396"/>
      </w:tblGrid>
      <w:tr w:rsidR="00DD1FA6" w:rsidRPr="0005508F" w:rsidTr="00BB15D0">
        <w:tc>
          <w:tcPr>
            <w:tcW w:w="4077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2013</w:t>
            </w:r>
          </w:p>
        </w:tc>
        <w:tc>
          <w:tcPr>
            <w:tcW w:w="1418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2014</w:t>
            </w:r>
          </w:p>
        </w:tc>
        <w:tc>
          <w:tcPr>
            <w:tcW w:w="1275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2015</w:t>
            </w:r>
          </w:p>
        </w:tc>
        <w:tc>
          <w:tcPr>
            <w:tcW w:w="1276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b/>
              </w:rPr>
            </w:pPr>
            <w:r w:rsidRPr="00BB15D0">
              <w:rPr>
                <w:b/>
              </w:rPr>
              <w:t>2016</w:t>
            </w:r>
          </w:p>
        </w:tc>
      </w:tr>
      <w:tr w:rsidR="00DD1FA6" w:rsidRPr="0005508F" w:rsidTr="00BB15D0">
        <w:tc>
          <w:tcPr>
            <w:tcW w:w="4077" w:type="dxa"/>
            <w:vAlign w:val="center"/>
          </w:tcPr>
          <w:p w:rsidR="00FA4701" w:rsidRPr="00BB15D0" w:rsidRDefault="00FA4701" w:rsidP="00BB15D0">
            <w:pPr>
              <w:ind w:firstLine="0"/>
              <w:jc w:val="center"/>
              <w:rPr>
                <w:lang w:val="en-US"/>
              </w:rPr>
            </w:pPr>
            <w:r w:rsidRPr="0005508F">
              <w:t>Всего ставок</w:t>
            </w:r>
          </w:p>
        </w:tc>
        <w:tc>
          <w:tcPr>
            <w:tcW w:w="1559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25, 5</w:t>
            </w:r>
          </w:p>
        </w:tc>
        <w:tc>
          <w:tcPr>
            <w:tcW w:w="1418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22</w:t>
            </w:r>
          </w:p>
        </w:tc>
        <w:tc>
          <w:tcPr>
            <w:tcW w:w="1276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21, 95</w:t>
            </w:r>
          </w:p>
        </w:tc>
      </w:tr>
      <w:tr w:rsidR="00DD1FA6" w:rsidRPr="0005508F" w:rsidTr="00BB15D0">
        <w:tc>
          <w:tcPr>
            <w:tcW w:w="407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С учеными степенями и званиями</w:t>
            </w:r>
          </w:p>
        </w:tc>
        <w:tc>
          <w:tcPr>
            <w:tcW w:w="1559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19(74,5%</w:t>
            </w:r>
            <w:r w:rsidR="00FA4701" w:rsidRPr="00B54ABF"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 xml:space="preserve">17 </w:t>
            </w:r>
            <w:r w:rsidR="00FA4701" w:rsidRPr="00B54ABF">
              <w:rPr>
                <w:b/>
              </w:rPr>
              <w:t>(</w:t>
            </w:r>
            <w:r w:rsidRPr="00B54ABF">
              <w:rPr>
                <w:b/>
              </w:rPr>
              <w:t>70,8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275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 xml:space="preserve">18,65 </w:t>
            </w:r>
            <w:r w:rsidR="00FA4701" w:rsidRPr="00B54ABF">
              <w:rPr>
                <w:b/>
              </w:rPr>
              <w:t>(</w:t>
            </w:r>
            <w:r w:rsidRPr="00B54ABF">
              <w:rPr>
                <w:b/>
              </w:rPr>
              <w:t>84,8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18,45</w:t>
            </w:r>
            <w:r w:rsidR="00FA4701" w:rsidRPr="00B54ABF">
              <w:rPr>
                <w:b/>
              </w:rPr>
              <w:t>(</w:t>
            </w:r>
            <w:r w:rsidRPr="00B54ABF">
              <w:rPr>
                <w:b/>
              </w:rPr>
              <w:t>84%</w:t>
            </w:r>
            <w:r w:rsidR="00FA4701" w:rsidRPr="00B54ABF">
              <w:rPr>
                <w:b/>
              </w:rPr>
              <w:t>)</w:t>
            </w:r>
          </w:p>
        </w:tc>
      </w:tr>
      <w:tr w:rsidR="00DD1FA6" w:rsidRPr="0005508F" w:rsidTr="00BB15D0">
        <w:tc>
          <w:tcPr>
            <w:tcW w:w="407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Доктора наук</w:t>
            </w:r>
          </w:p>
        </w:tc>
        <w:tc>
          <w:tcPr>
            <w:tcW w:w="1559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4.25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16,7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418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5,5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18,75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275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4,4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20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6,45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29</w:t>
            </w:r>
            <w:r w:rsidR="00FA4701" w:rsidRPr="00B54ABF">
              <w:rPr>
                <w:b/>
              </w:rPr>
              <w:t>%)</w:t>
            </w:r>
          </w:p>
        </w:tc>
      </w:tr>
      <w:tr w:rsidR="00DD1FA6" w:rsidRPr="0005508F" w:rsidTr="00BB15D0">
        <w:tc>
          <w:tcPr>
            <w:tcW w:w="407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Кандидаты технических наук</w:t>
            </w:r>
          </w:p>
        </w:tc>
        <w:tc>
          <w:tcPr>
            <w:tcW w:w="1559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14,75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57,9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418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12,5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52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275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14, 25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64,8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FA4701" w:rsidRPr="00B54ABF" w:rsidRDefault="00DD1FA6" w:rsidP="00DD1FA6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12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55</w:t>
            </w:r>
            <w:r w:rsidR="00FA4701" w:rsidRPr="00B54ABF">
              <w:rPr>
                <w:b/>
              </w:rPr>
              <w:t>%)</w:t>
            </w:r>
          </w:p>
        </w:tc>
      </w:tr>
      <w:tr w:rsidR="00DD1FA6" w:rsidRPr="0005508F" w:rsidTr="00BB15D0">
        <w:tc>
          <w:tcPr>
            <w:tcW w:w="407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В том числе ведущие специалисты предприятий</w:t>
            </w:r>
          </w:p>
        </w:tc>
        <w:tc>
          <w:tcPr>
            <w:tcW w:w="1559" w:type="dxa"/>
            <w:vAlign w:val="center"/>
          </w:tcPr>
          <w:p w:rsidR="00FA4701" w:rsidRPr="00B54ABF" w:rsidRDefault="00646A94" w:rsidP="00646A94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3,5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13,7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418" w:type="dxa"/>
            <w:vAlign w:val="center"/>
          </w:tcPr>
          <w:p w:rsidR="00FA4701" w:rsidRPr="00B54ABF" w:rsidRDefault="00646A94" w:rsidP="00646A94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3,5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14,6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275" w:type="dxa"/>
            <w:vAlign w:val="center"/>
          </w:tcPr>
          <w:p w:rsidR="00FA4701" w:rsidRPr="00B54ABF" w:rsidRDefault="00646A94" w:rsidP="00646A94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2,4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11</w:t>
            </w:r>
            <w:r w:rsidR="00FA4701" w:rsidRPr="00B54ABF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FA4701" w:rsidRPr="00B54ABF" w:rsidRDefault="00646A94" w:rsidP="00646A94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3,5</w:t>
            </w:r>
            <w:r w:rsidR="00FA4701" w:rsidRPr="00B54ABF">
              <w:rPr>
                <w:b/>
              </w:rPr>
              <w:t xml:space="preserve"> (</w:t>
            </w:r>
            <w:r w:rsidRPr="00B54ABF">
              <w:rPr>
                <w:b/>
              </w:rPr>
              <w:t>16</w:t>
            </w:r>
            <w:r w:rsidR="00FA4701" w:rsidRPr="00B54ABF">
              <w:rPr>
                <w:b/>
              </w:rPr>
              <w:t>%)</w:t>
            </w:r>
          </w:p>
        </w:tc>
      </w:tr>
      <w:tr w:rsidR="00DD1FA6" w:rsidRPr="0005508F" w:rsidTr="00BB15D0">
        <w:tc>
          <w:tcPr>
            <w:tcW w:w="407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Количество штатных ППС с ученой степенью и/или званием в возрасте до 35 лет, чел.</w:t>
            </w:r>
          </w:p>
        </w:tc>
        <w:tc>
          <w:tcPr>
            <w:tcW w:w="1559" w:type="dxa"/>
            <w:vAlign w:val="center"/>
          </w:tcPr>
          <w:p w:rsidR="00FA4701" w:rsidRPr="00B54ABF" w:rsidRDefault="00646A94" w:rsidP="00646A94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FA4701" w:rsidRPr="00B54ABF" w:rsidRDefault="00646A94" w:rsidP="00646A94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</w:t>
            </w:r>
          </w:p>
        </w:tc>
        <w:tc>
          <w:tcPr>
            <w:tcW w:w="1275" w:type="dxa"/>
            <w:vAlign w:val="center"/>
          </w:tcPr>
          <w:p w:rsidR="00FA4701" w:rsidRPr="00B54ABF" w:rsidRDefault="00646A94" w:rsidP="00646A94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FA4701" w:rsidRPr="00B54ABF" w:rsidRDefault="00A57425" w:rsidP="00A57425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6</w:t>
            </w:r>
          </w:p>
        </w:tc>
      </w:tr>
      <w:tr w:rsidR="00DD1FA6" w:rsidRPr="0005508F" w:rsidTr="00BB15D0">
        <w:tc>
          <w:tcPr>
            <w:tcW w:w="407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Количество штатных ППС с ученой степенью доктора наук и/или зван</w:t>
            </w:r>
            <w:r w:rsidRPr="0005508F">
              <w:t>и</w:t>
            </w:r>
            <w:r w:rsidRPr="0005508F">
              <w:t>ем профессора в возрасте до 50 лет, чел.</w:t>
            </w:r>
          </w:p>
        </w:tc>
        <w:tc>
          <w:tcPr>
            <w:tcW w:w="1559" w:type="dxa"/>
            <w:vAlign w:val="center"/>
          </w:tcPr>
          <w:p w:rsidR="00FA4701" w:rsidRPr="00B54ABF" w:rsidRDefault="00A57425" w:rsidP="00A57425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FA4701" w:rsidRPr="00B54ABF" w:rsidRDefault="00A57425" w:rsidP="00A57425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FA4701" w:rsidRPr="00B54ABF" w:rsidRDefault="00A57425" w:rsidP="00A57425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FA4701" w:rsidRPr="00B54ABF" w:rsidRDefault="00A57425" w:rsidP="00A57425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</w:t>
            </w:r>
          </w:p>
        </w:tc>
      </w:tr>
      <w:tr w:rsidR="00DD1FA6" w:rsidRPr="0005508F" w:rsidTr="00BB15D0">
        <w:tc>
          <w:tcPr>
            <w:tcW w:w="407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lastRenderedPageBreak/>
              <w:t>Количество преподавателей, об</w:t>
            </w:r>
            <w:r w:rsidRPr="0005508F">
              <w:t>у</w:t>
            </w:r>
            <w:r w:rsidRPr="0005508F">
              <w:t>чающихся в аспирантуре или докт</w:t>
            </w:r>
            <w:r w:rsidRPr="0005508F">
              <w:t>о</w:t>
            </w:r>
            <w:r w:rsidRPr="0005508F">
              <w:t>рантуре, в том числе вуза, чел.</w:t>
            </w:r>
          </w:p>
        </w:tc>
        <w:tc>
          <w:tcPr>
            <w:tcW w:w="1559" w:type="dxa"/>
            <w:vAlign w:val="center"/>
          </w:tcPr>
          <w:p w:rsidR="00FA4701" w:rsidRPr="00B54ABF" w:rsidRDefault="00A57425" w:rsidP="00A57425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FA4701" w:rsidRPr="00B54ABF" w:rsidRDefault="00A57425" w:rsidP="00A57425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</w:t>
            </w:r>
          </w:p>
        </w:tc>
        <w:tc>
          <w:tcPr>
            <w:tcW w:w="1275" w:type="dxa"/>
            <w:vAlign w:val="center"/>
          </w:tcPr>
          <w:p w:rsidR="00FA4701" w:rsidRPr="00B54ABF" w:rsidRDefault="00A57425" w:rsidP="00A57425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FA4701" w:rsidRPr="00B54ABF" w:rsidRDefault="00A57425" w:rsidP="00A57425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</w:t>
            </w:r>
          </w:p>
        </w:tc>
      </w:tr>
      <w:tr w:rsidR="00DD1FA6" w:rsidRPr="0005508F" w:rsidTr="00BB15D0">
        <w:trPr>
          <w:trHeight w:val="957"/>
        </w:trPr>
        <w:tc>
          <w:tcPr>
            <w:tcW w:w="4077" w:type="dxa"/>
            <w:vAlign w:val="center"/>
          </w:tcPr>
          <w:p w:rsidR="00FA4701" w:rsidRPr="0005508F" w:rsidRDefault="00FA4701" w:rsidP="00BB15D0">
            <w:pPr>
              <w:ind w:firstLine="0"/>
              <w:jc w:val="center"/>
            </w:pPr>
            <w:r w:rsidRPr="0005508F">
              <w:t>Количество преподавателей, защ</w:t>
            </w:r>
            <w:r w:rsidRPr="0005508F">
              <w:t>и</w:t>
            </w:r>
            <w:r w:rsidRPr="0005508F">
              <w:t>тивших за последние 6 лет докто</w:t>
            </w:r>
            <w:r w:rsidRPr="0005508F">
              <w:t>р</w:t>
            </w:r>
            <w:r w:rsidRPr="0005508F">
              <w:t>ские и кандидатские диссертации, чел</w:t>
            </w:r>
          </w:p>
        </w:tc>
        <w:tc>
          <w:tcPr>
            <w:tcW w:w="1559" w:type="dxa"/>
            <w:vAlign w:val="center"/>
          </w:tcPr>
          <w:p w:rsidR="00FA4701" w:rsidRPr="0005508F" w:rsidRDefault="006B4E46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FA4701" w:rsidRPr="0005508F" w:rsidRDefault="006B4E46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FA4701" w:rsidRPr="0005508F" w:rsidRDefault="0077438D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FA4701" w:rsidRPr="0005508F" w:rsidRDefault="006B4E46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3</w:t>
            </w:r>
          </w:p>
        </w:tc>
      </w:tr>
    </w:tbl>
    <w:p w:rsidR="00FA4701" w:rsidRPr="0005508F" w:rsidRDefault="00FA4701" w:rsidP="00FA4701"/>
    <w:p w:rsidR="00901DB2" w:rsidRPr="0005508F" w:rsidRDefault="00901DB2">
      <w:pPr>
        <w:widowControl w:val="0"/>
        <w:suppressAutoHyphens/>
        <w:autoSpaceDN w:val="0"/>
        <w:textAlignment w:val="baseline"/>
        <w:rPr>
          <w:rFonts w:eastAsia="Droid Sans"/>
          <w:kern w:val="3"/>
          <w:sz w:val="26"/>
          <w:szCs w:val="26"/>
          <w:lang w:eastAsia="en-US"/>
        </w:rPr>
      </w:pPr>
      <w:r w:rsidRPr="0005508F">
        <w:rPr>
          <w:sz w:val="26"/>
          <w:szCs w:val="26"/>
        </w:rPr>
        <w:br w:type="page"/>
      </w:r>
    </w:p>
    <w:p w:rsidR="00EA44E9" w:rsidRDefault="00EA44E9" w:rsidP="00BB15D0">
      <w:pPr>
        <w:pStyle w:val="1"/>
        <w:jc w:val="center"/>
      </w:pPr>
      <w:bookmarkStart w:id="49" w:name="_Toc476128071"/>
      <w:r>
        <w:lastRenderedPageBreak/>
        <w:t xml:space="preserve">ПРИЛОЖЕНИЯ </w:t>
      </w:r>
      <w:r w:rsidR="00BB15D0" w:rsidRPr="0005508F">
        <w:t xml:space="preserve">ПО НАПРАВЛЕНИЮ </w:t>
      </w:r>
      <w:r>
        <w:t xml:space="preserve">ПОДГОТОВКИ </w:t>
      </w:r>
      <w:r w:rsidR="00D53CF5">
        <w:t>«ПРОГРАММНАЯ ИНЖЕНЕРИЯ»</w:t>
      </w:r>
      <w:bookmarkEnd w:id="49"/>
    </w:p>
    <w:p w:rsidR="00901DB2" w:rsidRPr="0005508F" w:rsidRDefault="00EA44E9" w:rsidP="00BB15D0">
      <w:pPr>
        <w:pStyle w:val="1"/>
        <w:jc w:val="center"/>
      </w:pPr>
      <w:bookmarkStart w:id="50" w:name="_Toc476128072"/>
      <w:r w:rsidRPr="0005508F">
        <w:t>09.04.04</w:t>
      </w:r>
      <w:r w:rsidRPr="0005508F">
        <w:rPr>
          <w:i/>
        </w:rPr>
        <w:t xml:space="preserve"> </w:t>
      </w:r>
      <w:r w:rsidR="00BB15D0" w:rsidRPr="0005508F">
        <w:t>ПРОГРАММА «ПРОГРАММНОЕ ОБЕСПЕЧЕНИЕ АВТОМАТИЗИРОВАННЫХ СИСТЕМ И ВЫЧИСЛИТЕЛЬНЫХ КОМПЛЕКСОВ»</w:t>
      </w:r>
      <w:bookmarkEnd w:id="50"/>
    </w:p>
    <w:p w:rsidR="00901DB2" w:rsidRPr="0005508F" w:rsidRDefault="00901DB2" w:rsidP="00901DB2">
      <w:pPr>
        <w:jc w:val="right"/>
        <w:rPr>
          <w:b/>
        </w:rPr>
      </w:pPr>
    </w:p>
    <w:p w:rsidR="00901DB2" w:rsidRPr="00BB15D0" w:rsidRDefault="00901DB2" w:rsidP="00901DB2">
      <w:pPr>
        <w:jc w:val="right"/>
      </w:pPr>
    </w:p>
    <w:p w:rsidR="00901DB2" w:rsidRPr="00BB15D0" w:rsidRDefault="00901DB2" w:rsidP="00901DB2">
      <w:pPr>
        <w:jc w:val="right"/>
      </w:pPr>
      <w:r w:rsidRPr="00BB15D0">
        <w:t>Приложение 1</w:t>
      </w:r>
    </w:p>
    <w:p w:rsidR="00901DB2" w:rsidRPr="00BB15D0" w:rsidRDefault="00901DB2" w:rsidP="00BB15D0">
      <w:pPr>
        <w:ind w:firstLine="0"/>
        <w:jc w:val="center"/>
        <w:rPr>
          <w:bCs/>
        </w:rPr>
      </w:pPr>
      <w:r w:rsidRPr="00BB15D0">
        <w:rPr>
          <w:bCs/>
        </w:rPr>
        <w:t>Распределение контингента студентов по курсам</w:t>
      </w:r>
    </w:p>
    <w:tbl>
      <w:tblPr>
        <w:tblStyle w:val="a8"/>
        <w:tblW w:w="9306" w:type="dxa"/>
        <w:tblLook w:val="04A0"/>
      </w:tblPr>
      <w:tblGrid>
        <w:gridCol w:w="2525"/>
        <w:gridCol w:w="1836"/>
        <w:gridCol w:w="1225"/>
        <w:gridCol w:w="1271"/>
        <w:gridCol w:w="762"/>
        <w:gridCol w:w="717"/>
        <w:gridCol w:w="970"/>
      </w:tblGrid>
      <w:tr w:rsidR="00901DB2" w:rsidRPr="0005508F" w:rsidTr="00BB15D0">
        <w:tc>
          <w:tcPr>
            <w:tcW w:w="4361" w:type="dxa"/>
            <w:gridSpan w:val="2"/>
            <w:vMerge w:val="restart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  <w:bCs/>
              </w:rPr>
            </w:pPr>
            <w:r w:rsidRPr="0005508F">
              <w:rPr>
                <w:b/>
                <w:bCs/>
              </w:rPr>
              <w:t>Распределение контингента студе</w:t>
            </w:r>
            <w:r w:rsidRPr="0005508F">
              <w:rPr>
                <w:b/>
                <w:bCs/>
              </w:rPr>
              <w:t>н</w:t>
            </w:r>
            <w:r w:rsidRPr="0005508F">
              <w:rPr>
                <w:b/>
                <w:bCs/>
              </w:rPr>
              <w:t>тов</w:t>
            </w:r>
          </w:p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  <w:bCs/>
              </w:rPr>
              <w:t>по курсам</w:t>
            </w:r>
          </w:p>
        </w:tc>
        <w:tc>
          <w:tcPr>
            <w:tcW w:w="3975" w:type="dxa"/>
            <w:gridSpan w:val="4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Курс обучения</w:t>
            </w:r>
          </w:p>
        </w:tc>
        <w:tc>
          <w:tcPr>
            <w:tcW w:w="970" w:type="dxa"/>
            <w:vMerge w:val="restart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Итого</w:t>
            </w:r>
          </w:p>
        </w:tc>
      </w:tr>
      <w:tr w:rsidR="00901DB2" w:rsidRPr="0005508F" w:rsidTr="00BB15D0">
        <w:tc>
          <w:tcPr>
            <w:tcW w:w="4361" w:type="dxa"/>
            <w:gridSpan w:val="2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25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1</w:t>
            </w:r>
          </w:p>
        </w:tc>
        <w:tc>
          <w:tcPr>
            <w:tcW w:w="1271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2</w:t>
            </w:r>
          </w:p>
        </w:tc>
        <w:tc>
          <w:tcPr>
            <w:tcW w:w="762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3</w:t>
            </w:r>
          </w:p>
        </w:tc>
        <w:tc>
          <w:tcPr>
            <w:tcW w:w="717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4</w:t>
            </w:r>
          </w:p>
        </w:tc>
        <w:tc>
          <w:tcPr>
            <w:tcW w:w="970" w:type="dxa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</w:p>
        </w:tc>
      </w:tr>
      <w:tr w:rsidR="00901DB2" w:rsidRPr="0005508F" w:rsidTr="00BB15D0">
        <w:tc>
          <w:tcPr>
            <w:tcW w:w="2525" w:type="dxa"/>
            <w:vMerge w:val="restart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Контингент обуча</w:t>
            </w:r>
            <w:r w:rsidRPr="0005508F">
              <w:t>ю</w:t>
            </w:r>
            <w:r w:rsidRPr="0005508F">
              <w:t>щихся по формам обучения</w:t>
            </w:r>
          </w:p>
        </w:tc>
        <w:tc>
          <w:tcPr>
            <w:tcW w:w="183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Очная</w:t>
            </w:r>
          </w:p>
        </w:tc>
        <w:tc>
          <w:tcPr>
            <w:tcW w:w="1225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1271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762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717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970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</w:p>
        </w:tc>
      </w:tr>
      <w:tr w:rsidR="00901DB2" w:rsidRPr="0005508F" w:rsidTr="00BB15D0">
        <w:tc>
          <w:tcPr>
            <w:tcW w:w="2525" w:type="dxa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183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Очно - заочная</w:t>
            </w:r>
          </w:p>
        </w:tc>
        <w:tc>
          <w:tcPr>
            <w:tcW w:w="1225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71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762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717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970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901DB2" w:rsidRPr="0005508F" w:rsidTr="00BB15D0">
        <w:tc>
          <w:tcPr>
            <w:tcW w:w="2525" w:type="dxa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183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Заочная</w:t>
            </w:r>
          </w:p>
        </w:tc>
        <w:tc>
          <w:tcPr>
            <w:tcW w:w="1225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71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762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717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970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901DB2" w:rsidRPr="0005508F" w:rsidTr="00BB15D0">
        <w:tc>
          <w:tcPr>
            <w:tcW w:w="2525" w:type="dxa"/>
            <w:vMerge w:val="restart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Контингент обуча</w:t>
            </w:r>
            <w:r w:rsidRPr="0005508F">
              <w:t>ю</w:t>
            </w:r>
            <w:r w:rsidRPr="0005508F">
              <w:t>щихся по формам ф</w:t>
            </w:r>
            <w:r w:rsidRPr="0005508F">
              <w:t>и</w:t>
            </w:r>
            <w:r w:rsidRPr="0005508F">
              <w:t>нансирования</w:t>
            </w:r>
          </w:p>
        </w:tc>
        <w:tc>
          <w:tcPr>
            <w:tcW w:w="183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Бюджет - всего</w:t>
            </w:r>
          </w:p>
        </w:tc>
        <w:tc>
          <w:tcPr>
            <w:tcW w:w="1225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1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62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7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0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901DB2" w:rsidRPr="0005508F" w:rsidTr="00BB15D0">
        <w:tc>
          <w:tcPr>
            <w:tcW w:w="2525" w:type="dxa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183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Бюджет – по целевому приему</w:t>
            </w:r>
          </w:p>
        </w:tc>
        <w:tc>
          <w:tcPr>
            <w:tcW w:w="1225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717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970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01DB2" w:rsidRPr="0005508F" w:rsidTr="00BB15D0">
        <w:tc>
          <w:tcPr>
            <w:tcW w:w="2525" w:type="dxa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183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Контракт</w:t>
            </w:r>
          </w:p>
        </w:tc>
        <w:tc>
          <w:tcPr>
            <w:tcW w:w="1225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2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717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970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01DB2" w:rsidRPr="0005508F" w:rsidTr="00BB15D0">
        <w:tc>
          <w:tcPr>
            <w:tcW w:w="4361" w:type="dxa"/>
            <w:gridSpan w:val="2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Количество переведенных студентов</w:t>
            </w:r>
          </w:p>
          <w:p w:rsidR="00901DB2" w:rsidRPr="0005508F" w:rsidRDefault="00901DB2" w:rsidP="00BB15D0">
            <w:pPr>
              <w:ind w:firstLine="0"/>
              <w:jc w:val="center"/>
              <w:rPr>
                <w:i/>
              </w:rPr>
            </w:pPr>
            <w:r w:rsidRPr="0005508F">
              <w:rPr>
                <w:i/>
              </w:rPr>
              <w:t>(в том числе из других вузов)</w:t>
            </w:r>
          </w:p>
        </w:tc>
        <w:tc>
          <w:tcPr>
            <w:tcW w:w="1225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1271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762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717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970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</w:p>
        </w:tc>
      </w:tr>
      <w:tr w:rsidR="00901DB2" w:rsidRPr="0005508F" w:rsidTr="00BB15D0">
        <w:tc>
          <w:tcPr>
            <w:tcW w:w="4361" w:type="dxa"/>
            <w:gridSpan w:val="2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Количество отчисленных студентов</w:t>
            </w:r>
          </w:p>
        </w:tc>
        <w:tc>
          <w:tcPr>
            <w:tcW w:w="1225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762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717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970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01DB2" w:rsidRPr="0005508F" w:rsidTr="00BB15D0">
        <w:tc>
          <w:tcPr>
            <w:tcW w:w="4361" w:type="dxa"/>
            <w:gridSpan w:val="2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Количество восстановленных студентов</w:t>
            </w:r>
          </w:p>
        </w:tc>
        <w:tc>
          <w:tcPr>
            <w:tcW w:w="1225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1271" w:type="dxa"/>
            <w:vAlign w:val="center"/>
          </w:tcPr>
          <w:p w:rsidR="00901DB2" w:rsidRPr="0005508F" w:rsidRDefault="00A57425" w:rsidP="00BB15D0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2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717" w:type="dxa"/>
            <w:vAlign w:val="center"/>
          </w:tcPr>
          <w:p w:rsidR="00901DB2" w:rsidRPr="0005508F" w:rsidRDefault="00901DB2" w:rsidP="00BB15D0">
            <w:pPr>
              <w:ind w:left="34" w:firstLine="0"/>
              <w:jc w:val="center"/>
              <w:rPr>
                <w:b/>
              </w:rPr>
            </w:pPr>
          </w:p>
        </w:tc>
        <w:tc>
          <w:tcPr>
            <w:tcW w:w="970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01DB2" w:rsidRPr="0005508F" w:rsidRDefault="00901DB2" w:rsidP="00901DB2">
      <w:pPr>
        <w:jc w:val="right"/>
        <w:rPr>
          <w:b/>
        </w:rPr>
      </w:pPr>
    </w:p>
    <w:p w:rsidR="00901DB2" w:rsidRPr="00BB15D0" w:rsidRDefault="00901DB2" w:rsidP="00901DB2">
      <w:pPr>
        <w:jc w:val="right"/>
      </w:pPr>
      <w:r w:rsidRPr="00BB15D0">
        <w:t>Приложение 2</w:t>
      </w:r>
    </w:p>
    <w:p w:rsidR="00901DB2" w:rsidRPr="00BB15D0" w:rsidRDefault="00901DB2" w:rsidP="00BB15D0">
      <w:pPr>
        <w:ind w:firstLine="0"/>
        <w:jc w:val="center"/>
      </w:pPr>
      <w:r w:rsidRPr="00BB15D0">
        <w:t>Динамика контингента студентов</w:t>
      </w:r>
    </w:p>
    <w:tbl>
      <w:tblPr>
        <w:tblStyle w:val="a8"/>
        <w:tblW w:w="9713" w:type="dxa"/>
        <w:tblLook w:val="04A0"/>
      </w:tblPr>
      <w:tblGrid>
        <w:gridCol w:w="817"/>
        <w:gridCol w:w="3402"/>
        <w:gridCol w:w="1418"/>
        <w:gridCol w:w="1417"/>
        <w:gridCol w:w="1418"/>
        <w:gridCol w:w="1241"/>
      </w:tblGrid>
      <w:tr w:rsidR="00901DB2" w:rsidRPr="0005508F" w:rsidTr="00BB15D0">
        <w:tc>
          <w:tcPr>
            <w:tcW w:w="8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№ п/п</w:t>
            </w:r>
          </w:p>
        </w:tc>
        <w:tc>
          <w:tcPr>
            <w:tcW w:w="3402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Показатели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2013 год</w:t>
            </w:r>
          </w:p>
        </w:tc>
        <w:tc>
          <w:tcPr>
            <w:tcW w:w="14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2014 год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2015 год</w:t>
            </w:r>
          </w:p>
        </w:tc>
        <w:tc>
          <w:tcPr>
            <w:tcW w:w="1241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2016 год</w:t>
            </w:r>
          </w:p>
        </w:tc>
      </w:tr>
      <w:tr w:rsidR="00901DB2" w:rsidRPr="00B54ABF" w:rsidTr="00BB15D0">
        <w:tc>
          <w:tcPr>
            <w:tcW w:w="817" w:type="dxa"/>
            <w:vMerge w:val="restart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1</w:t>
            </w:r>
          </w:p>
          <w:p w:rsidR="00901DB2" w:rsidRPr="0005508F" w:rsidRDefault="00901DB2" w:rsidP="00BB15D0">
            <w:pPr>
              <w:ind w:firstLine="0"/>
              <w:jc w:val="center"/>
            </w:pPr>
          </w:p>
          <w:p w:rsidR="00901DB2" w:rsidRPr="0005508F" w:rsidRDefault="00901DB2" w:rsidP="00BB15D0">
            <w:pPr>
              <w:ind w:firstLine="0"/>
              <w:jc w:val="center"/>
            </w:pPr>
          </w:p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3402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Контингент студентов</w:t>
            </w:r>
          </w:p>
          <w:p w:rsidR="00901DB2" w:rsidRPr="0005508F" w:rsidRDefault="00901DB2" w:rsidP="00BB15D0">
            <w:pPr>
              <w:ind w:firstLine="0"/>
              <w:jc w:val="center"/>
            </w:pPr>
            <w:r w:rsidRPr="0005508F">
              <w:t>(всего)</w:t>
            </w:r>
          </w:p>
        </w:tc>
        <w:tc>
          <w:tcPr>
            <w:tcW w:w="1418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45</w:t>
            </w:r>
          </w:p>
        </w:tc>
        <w:tc>
          <w:tcPr>
            <w:tcW w:w="1417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39</w:t>
            </w:r>
          </w:p>
        </w:tc>
        <w:tc>
          <w:tcPr>
            <w:tcW w:w="1418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45</w:t>
            </w:r>
          </w:p>
        </w:tc>
        <w:tc>
          <w:tcPr>
            <w:tcW w:w="1241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64</w:t>
            </w:r>
          </w:p>
        </w:tc>
      </w:tr>
      <w:tr w:rsidR="00901DB2" w:rsidRPr="0005508F" w:rsidTr="00BB15D0">
        <w:tc>
          <w:tcPr>
            <w:tcW w:w="817" w:type="dxa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8896" w:type="dxa"/>
            <w:gridSpan w:val="5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в т.ч. по формам обучения:</w:t>
            </w:r>
          </w:p>
        </w:tc>
      </w:tr>
      <w:tr w:rsidR="00901DB2" w:rsidRPr="0005508F" w:rsidTr="00BB15D0">
        <w:trPr>
          <w:trHeight w:val="330"/>
        </w:trPr>
        <w:tc>
          <w:tcPr>
            <w:tcW w:w="817" w:type="dxa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3402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Очная</w:t>
            </w:r>
          </w:p>
        </w:tc>
        <w:tc>
          <w:tcPr>
            <w:tcW w:w="1418" w:type="dxa"/>
            <w:vAlign w:val="center"/>
          </w:tcPr>
          <w:p w:rsidR="00901DB2" w:rsidRPr="00A57425" w:rsidRDefault="00A57425" w:rsidP="00BB15D0">
            <w:pPr>
              <w:ind w:firstLine="0"/>
              <w:jc w:val="center"/>
              <w:rPr>
                <w:b/>
              </w:rPr>
            </w:pPr>
            <w:r w:rsidRPr="00A57425">
              <w:rPr>
                <w:b/>
              </w:rPr>
              <w:t>45</w:t>
            </w:r>
          </w:p>
        </w:tc>
        <w:tc>
          <w:tcPr>
            <w:tcW w:w="1417" w:type="dxa"/>
            <w:vAlign w:val="center"/>
          </w:tcPr>
          <w:p w:rsidR="00901DB2" w:rsidRPr="00A57425" w:rsidRDefault="00A57425" w:rsidP="00BB15D0">
            <w:pPr>
              <w:ind w:firstLine="0"/>
              <w:jc w:val="center"/>
              <w:rPr>
                <w:b/>
              </w:rPr>
            </w:pPr>
            <w:r w:rsidRPr="00A57425">
              <w:rPr>
                <w:b/>
              </w:rPr>
              <w:t>39</w:t>
            </w:r>
          </w:p>
        </w:tc>
        <w:tc>
          <w:tcPr>
            <w:tcW w:w="1418" w:type="dxa"/>
            <w:vAlign w:val="center"/>
          </w:tcPr>
          <w:p w:rsidR="00901DB2" w:rsidRPr="00A57425" w:rsidRDefault="00A57425" w:rsidP="00BB15D0">
            <w:pPr>
              <w:ind w:firstLine="0"/>
              <w:jc w:val="center"/>
              <w:rPr>
                <w:b/>
              </w:rPr>
            </w:pPr>
            <w:r w:rsidRPr="00A57425">
              <w:rPr>
                <w:b/>
              </w:rPr>
              <w:t>45</w:t>
            </w:r>
          </w:p>
        </w:tc>
        <w:tc>
          <w:tcPr>
            <w:tcW w:w="1241" w:type="dxa"/>
            <w:vAlign w:val="center"/>
          </w:tcPr>
          <w:p w:rsidR="00901DB2" w:rsidRPr="00A57425" w:rsidRDefault="00A57425" w:rsidP="00BB15D0">
            <w:pPr>
              <w:ind w:firstLine="0"/>
              <w:jc w:val="center"/>
              <w:rPr>
                <w:b/>
              </w:rPr>
            </w:pPr>
            <w:r w:rsidRPr="00A57425">
              <w:rPr>
                <w:b/>
              </w:rPr>
              <w:t>64</w:t>
            </w:r>
          </w:p>
        </w:tc>
      </w:tr>
      <w:tr w:rsidR="00901DB2" w:rsidRPr="0005508F" w:rsidTr="00BB15D0">
        <w:tc>
          <w:tcPr>
            <w:tcW w:w="817" w:type="dxa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3402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Заочная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41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901DB2" w:rsidRPr="0005508F" w:rsidTr="00BB15D0">
        <w:tc>
          <w:tcPr>
            <w:tcW w:w="817" w:type="dxa"/>
            <w:vMerge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3402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Очно - заочная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41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901DB2" w:rsidRPr="0005508F" w:rsidTr="00BB15D0">
        <w:tc>
          <w:tcPr>
            <w:tcW w:w="8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</w:t>
            </w:r>
          </w:p>
        </w:tc>
        <w:tc>
          <w:tcPr>
            <w:tcW w:w="3402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Контингент студентов, об</w:t>
            </w:r>
            <w:r w:rsidRPr="0005508F">
              <w:t>у</w:t>
            </w:r>
            <w:r w:rsidRPr="0005508F">
              <w:t>чающихся по программам у</w:t>
            </w:r>
            <w:r w:rsidRPr="0005508F">
              <w:t>с</w:t>
            </w:r>
            <w:r w:rsidRPr="0005508F">
              <w:t>коренного обучения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41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901DB2" w:rsidRPr="0005508F" w:rsidTr="00BB15D0">
        <w:tc>
          <w:tcPr>
            <w:tcW w:w="8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3</w:t>
            </w:r>
          </w:p>
        </w:tc>
        <w:tc>
          <w:tcPr>
            <w:tcW w:w="3402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Количество иностранных ст</w:t>
            </w:r>
            <w:r w:rsidRPr="0005508F">
              <w:t>у</w:t>
            </w:r>
            <w:r w:rsidRPr="0005508F">
              <w:t>дентов</w:t>
            </w:r>
          </w:p>
        </w:tc>
        <w:tc>
          <w:tcPr>
            <w:tcW w:w="1418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01DB2" w:rsidRPr="0005508F" w:rsidTr="00BB15D0">
        <w:tc>
          <w:tcPr>
            <w:tcW w:w="8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4</w:t>
            </w:r>
          </w:p>
        </w:tc>
        <w:tc>
          <w:tcPr>
            <w:tcW w:w="3402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Количество студентов, пр</w:t>
            </w:r>
            <w:r w:rsidRPr="0005508F">
              <w:t>о</w:t>
            </w:r>
            <w:r w:rsidRPr="0005508F">
              <w:t>шедших обучение за рубежом не менее семестра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  <w:tc>
          <w:tcPr>
            <w:tcW w:w="1241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  <w:rPr>
                <w:b/>
              </w:rPr>
            </w:pPr>
            <w:r w:rsidRPr="0005508F">
              <w:rPr>
                <w:b/>
              </w:rPr>
              <w:t>0</w:t>
            </w:r>
          </w:p>
        </w:tc>
      </w:tr>
      <w:tr w:rsidR="00901DB2" w:rsidRPr="0005508F" w:rsidTr="00BB15D0">
        <w:tc>
          <w:tcPr>
            <w:tcW w:w="817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5</w:t>
            </w:r>
          </w:p>
        </w:tc>
        <w:tc>
          <w:tcPr>
            <w:tcW w:w="3402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Количество студентов зар</w:t>
            </w:r>
            <w:r w:rsidRPr="0005508F">
              <w:t>у</w:t>
            </w:r>
            <w:r w:rsidRPr="0005508F">
              <w:t>бежных образовательных о</w:t>
            </w:r>
            <w:r w:rsidRPr="0005508F">
              <w:t>р</w:t>
            </w:r>
            <w:r w:rsidRPr="0005508F">
              <w:lastRenderedPageBreak/>
              <w:t>ганизаций, прошедших обуч</w:t>
            </w:r>
            <w:r w:rsidRPr="0005508F">
              <w:t>е</w:t>
            </w:r>
            <w:r w:rsidRPr="0005508F">
              <w:t>ние в МИЭТ не менее семес</w:t>
            </w:r>
            <w:r w:rsidRPr="0005508F">
              <w:t>т</w:t>
            </w:r>
            <w:r w:rsidRPr="0005508F">
              <w:t>ра</w:t>
            </w:r>
          </w:p>
        </w:tc>
        <w:tc>
          <w:tcPr>
            <w:tcW w:w="1418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</w:pPr>
            <w:r>
              <w:t>-</w:t>
            </w:r>
          </w:p>
        </w:tc>
        <w:tc>
          <w:tcPr>
            <w:tcW w:w="1241" w:type="dxa"/>
            <w:vAlign w:val="center"/>
          </w:tcPr>
          <w:p w:rsidR="00901DB2" w:rsidRPr="0005508F" w:rsidRDefault="00A57425" w:rsidP="00BB15D0">
            <w:pPr>
              <w:ind w:firstLine="0"/>
              <w:jc w:val="center"/>
            </w:pPr>
            <w:r>
              <w:t>-</w:t>
            </w:r>
          </w:p>
        </w:tc>
      </w:tr>
    </w:tbl>
    <w:p w:rsidR="00901DB2" w:rsidRPr="0005508F" w:rsidRDefault="00901DB2" w:rsidP="00901DB2"/>
    <w:p w:rsidR="00901DB2" w:rsidRPr="0005508F" w:rsidRDefault="00901DB2" w:rsidP="00901DB2">
      <w:pPr>
        <w:jc w:val="right"/>
      </w:pPr>
    </w:p>
    <w:p w:rsidR="00901DB2" w:rsidRPr="00BB15D0" w:rsidRDefault="00901DB2" w:rsidP="00901DB2">
      <w:pPr>
        <w:jc w:val="right"/>
      </w:pPr>
      <w:r w:rsidRPr="00BB15D0">
        <w:t>Приложение 3</w:t>
      </w:r>
    </w:p>
    <w:p w:rsidR="00901DB2" w:rsidRPr="00BB15D0" w:rsidRDefault="00901DB2" w:rsidP="00901DB2">
      <w:pPr>
        <w:jc w:val="center"/>
      </w:pPr>
      <w:r w:rsidRPr="00BB15D0">
        <w:t>Динамика приема и выпуска по ОП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843"/>
        <w:gridCol w:w="1843"/>
        <w:gridCol w:w="1701"/>
        <w:gridCol w:w="1843"/>
      </w:tblGrid>
      <w:tr w:rsidR="00901DB2" w:rsidRPr="0005508F" w:rsidTr="00BB15D0">
        <w:trPr>
          <w:trHeight w:val="374"/>
        </w:trPr>
        <w:tc>
          <w:tcPr>
            <w:tcW w:w="237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1843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2013</w:t>
            </w:r>
          </w:p>
        </w:tc>
        <w:tc>
          <w:tcPr>
            <w:tcW w:w="1843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2014</w:t>
            </w:r>
          </w:p>
        </w:tc>
        <w:tc>
          <w:tcPr>
            <w:tcW w:w="1701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2015</w:t>
            </w:r>
          </w:p>
        </w:tc>
        <w:tc>
          <w:tcPr>
            <w:tcW w:w="1843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2016</w:t>
            </w:r>
          </w:p>
        </w:tc>
      </w:tr>
      <w:tr w:rsidR="00901DB2" w:rsidRPr="0005508F" w:rsidTr="00BB15D0">
        <w:trPr>
          <w:trHeight w:val="279"/>
        </w:trPr>
        <w:tc>
          <w:tcPr>
            <w:tcW w:w="237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Прием, человек</w:t>
            </w:r>
          </w:p>
        </w:tc>
        <w:tc>
          <w:tcPr>
            <w:tcW w:w="1843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20</w:t>
            </w:r>
          </w:p>
        </w:tc>
        <w:tc>
          <w:tcPr>
            <w:tcW w:w="1843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30</w:t>
            </w:r>
          </w:p>
        </w:tc>
        <w:tc>
          <w:tcPr>
            <w:tcW w:w="1701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36</w:t>
            </w:r>
          </w:p>
        </w:tc>
        <w:tc>
          <w:tcPr>
            <w:tcW w:w="1843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36</w:t>
            </w:r>
          </w:p>
        </w:tc>
      </w:tr>
      <w:tr w:rsidR="00901DB2" w:rsidRPr="0005508F" w:rsidTr="00BB15D0">
        <w:trPr>
          <w:trHeight w:val="411"/>
        </w:trPr>
        <w:tc>
          <w:tcPr>
            <w:tcW w:w="237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Выпуск, человек</w:t>
            </w:r>
          </w:p>
        </w:tc>
        <w:tc>
          <w:tcPr>
            <w:tcW w:w="1843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19</w:t>
            </w:r>
          </w:p>
        </w:tc>
        <w:tc>
          <w:tcPr>
            <w:tcW w:w="1843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16</w:t>
            </w:r>
          </w:p>
        </w:tc>
        <w:tc>
          <w:tcPr>
            <w:tcW w:w="1701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13</w:t>
            </w:r>
          </w:p>
        </w:tc>
        <w:tc>
          <w:tcPr>
            <w:tcW w:w="1843" w:type="dxa"/>
            <w:vAlign w:val="center"/>
          </w:tcPr>
          <w:p w:rsidR="00901DB2" w:rsidRPr="00B54ABF" w:rsidRDefault="00A57425" w:rsidP="00BB15D0">
            <w:pPr>
              <w:ind w:firstLine="0"/>
              <w:jc w:val="center"/>
              <w:rPr>
                <w:b/>
              </w:rPr>
            </w:pPr>
            <w:r w:rsidRPr="00B54ABF">
              <w:rPr>
                <w:b/>
              </w:rPr>
              <w:t>18</w:t>
            </w:r>
          </w:p>
        </w:tc>
      </w:tr>
    </w:tbl>
    <w:p w:rsidR="00901DB2" w:rsidRPr="0005508F" w:rsidRDefault="00901DB2" w:rsidP="00901DB2"/>
    <w:p w:rsidR="00901DB2" w:rsidRPr="0005508F" w:rsidRDefault="00901DB2" w:rsidP="00901DB2"/>
    <w:p w:rsidR="00901DB2" w:rsidRPr="00BB15D0" w:rsidRDefault="00901DB2" w:rsidP="00901DB2">
      <w:pPr>
        <w:jc w:val="right"/>
      </w:pPr>
      <w:r w:rsidRPr="00BB15D0">
        <w:t>Приложение 4</w:t>
      </w:r>
    </w:p>
    <w:p w:rsidR="00901DB2" w:rsidRPr="00BB15D0" w:rsidRDefault="00901DB2" w:rsidP="00BB15D0">
      <w:pPr>
        <w:ind w:firstLine="0"/>
        <w:jc w:val="center"/>
      </w:pPr>
      <w:r w:rsidRPr="00BB15D0">
        <w:t>Динамика итогов защиты ВКР по направлению подготовки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0"/>
        <w:gridCol w:w="1068"/>
        <w:gridCol w:w="710"/>
        <w:gridCol w:w="994"/>
        <w:gridCol w:w="708"/>
        <w:gridCol w:w="992"/>
        <w:gridCol w:w="708"/>
        <w:gridCol w:w="994"/>
        <w:gridCol w:w="707"/>
      </w:tblGrid>
      <w:tr w:rsidR="00901DB2" w:rsidRPr="0005508F" w:rsidTr="00BB15D0">
        <w:trPr>
          <w:cantSplit/>
          <w:trHeight w:val="440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3691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Оценка ВКР</w:t>
            </w:r>
          </w:p>
        </w:tc>
      </w:tr>
      <w:tr w:rsidR="00901DB2" w:rsidRPr="0005508F" w:rsidTr="00BB15D0">
        <w:trPr>
          <w:cantSplit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2013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2014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2016</w:t>
            </w:r>
          </w:p>
        </w:tc>
      </w:tr>
      <w:tr w:rsidR="00901DB2" w:rsidRPr="0005508F" w:rsidTr="00BB15D0">
        <w:trPr>
          <w:cantSplit/>
          <w:trHeight w:val="365"/>
        </w:trPr>
        <w:tc>
          <w:tcPr>
            <w:tcW w:w="1309" w:type="pct"/>
            <w:vMerge/>
            <w:tcBorders>
              <w:top w:val="nil"/>
              <w:left w:val="single" w:sz="4" w:space="0" w:color="auto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573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Кол-во, чел.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%</w:t>
            </w:r>
          </w:p>
        </w:tc>
        <w:tc>
          <w:tcPr>
            <w:tcW w:w="533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Кол-во, чел.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%</w:t>
            </w:r>
          </w:p>
        </w:tc>
        <w:tc>
          <w:tcPr>
            <w:tcW w:w="532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Кол-во, чел.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%</w:t>
            </w:r>
          </w:p>
        </w:tc>
        <w:tc>
          <w:tcPr>
            <w:tcW w:w="533" w:type="pct"/>
            <w:tcBorders>
              <w:top w:val="nil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Кол-во, чел.</w:t>
            </w: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%</w:t>
            </w:r>
          </w:p>
        </w:tc>
      </w:tr>
      <w:tr w:rsidR="00901DB2" w:rsidRPr="0005508F" w:rsidTr="00BB15D0">
        <w:trPr>
          <w:cantSplit/>
          <w:trHeight w:val="294"/>
        </w:trPr>
        <w:tc>
          <w:tcPr>
            <w:tcW w:w="1309" w:type="pct"/>
            <w:tcBorders>
              <w:top w:val="nil"/>
            </w:tcBorders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Число выпускников</w:t>
            </w:r>
          </w:p>
        </w:tc>
        <w:tc>
          <w:tcPr>
            <w:tcW w:w="573" w:type="pct"/>
            <w:tcBorders>
              <w:top w:val="nil"/>
            </w:tcBorders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19</w:t>
            </w:r>
          </w:p>
        </w:tc>
        <w:tc>
          <w:tcPr>
            <w:tcW w:w="380" w:type="pct"/>
            <w:tcBorders>
              <w:top w:val="nil"/>
            </w:tcBorders>
            <w:vAlign w:val="center"/>
          </w:tcPr>
          <w:p w:rsidR="00901DB2" w:rsidRPr="002443B1" w:rsidRDefault="00901DB2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3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17</w:t>
            </w:r>
          </w:p>
        </w:tc>
        <w:tc>
          <w:tcPr>
            <w:tcW w:w="380" w:type="pct"/>
            <w:vAlign w:val="center"/>
          </w:tcPr>
          <w:p w:rsidR="00901DB2" w:rsidRPr="002443B1" w:rsidRDefault="00901DB2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32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13</w:t>
            </w:r>
          </w:p>
        </w:tc>
        <w:tc>
          <w:tcPr>
            <w:tcW w:w="380" w:type="pct"/>
            <w:vAlign w:val="center"/>
          </w:tcPr>
          <w:p w:rsidR="00901DB2" w:rsidRPr="002443B1" w:rsidRDefault="00901DB2" w:rsidP="00BB15D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3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18</w:t>
            </w:r>
          </w:p>
        </w:tc>
        <w:tc>
          <w:tcPr>
            <w:tcW w:w="379" w:type="pct"/>
            <w:vAlign w:val="center"/>
          </w:tcPr>
          <w:p w:rsidR="00901DB2" w:rsidRPr="002443B1" w:rsidRDefault="00901DB2" w:rsidP="00BB15D0">
            <w:pPr>
              <w:ind w:firstLine="0"/>
              <w:jc w:val="center"/>
              <w:rPr>
                <w:b/>
              </w:rPr>
            </w:pPr>
          </w:p>
        </w:tc>
      </w:tr>
      <w:tr w:rsidR="00901DB2" w:rsidRPr="0005508F" w:rsidTr="00BB15D0">
        <w:trPr>
          <w:cantSplit/>
        </w:trPr>
        <w:tc>
          <w:tcPr>
            <w:tcW w:w="1309" w:type="pct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Из них получивших</w:t>
            </w:r>
          </w:p>
          <w:p w:rsidR="00901DB2" w:rsidRPr="0005508F" w:rsidRDefault="00901DB2" w:rsidP="00BB15D0">
            <w:pPr>
              <w:ind w:firstLine="0"/>
              <w:jc w:val="center"/>
            </w:pPr>
            <w:r w:rsidRPr="0005508F">
              <w:t>«отлично»</w:t>
            </w:r>
          </w:p>
        </w:tc>
        <w:tc>
          <w:tcPr>
            <w:tcW w:w="57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11</w:t>
            </w:r>
          </w:p>
        </w:tc>
        <w:tc>
          <w:tcPr>
            <w:tcW w:w="380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58</w:t>
            </w:r>
          </w:p>
        </w:tc>
        <w:tc>
          <w:tcPr>
            <w:tcW w:w="53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9</w:t>
            </w:r>
          </w:p>
        </w:tc>
        <w:tc>
          <w:tcPr>
            <w:tcW w:w="380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52</w:t>
            </w:r>
          </w:p>
        </w:tc>
        <w:tc>
          <w:tcPr>
            <w:tcW w:w="532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7</w:t>
            </w:r>
          </w:p>
        </w:tc>
        <w:tc>
          <w:tcPr>
            <w:tcW w:w="380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54</w:t>
            </w:r>
          </w:p>
        </w:tc>
        <w:tc>
          <w:tcPr>
            <w:tcW w:w="533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11</w:t>
            </w:r>
          </w:p>
        </w:tc>
        <w:tc>
          <w:tcPr>
            <w:tcW w:w="379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61</w:t>
            </w:r>
          </w:p>
        </w:tc>
      </w:tr>
      <w:tr w:rsidR="00901DB2" w:rsidRPr="0005508F" w:rsidTr="00BB15D0">
        <w:trPr>
          <w:cantSplit/>
          <w:trHeight w:val="459"/>
        </w:trPr>
        <w:tc>
          <w:tcPr>
            <w:tcW w:w="1309" w:type="pct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«хорошо»</w:t>
            </w:r>
          </w:p>
        </w:tc>
        <w:tc>
          <w:tcPr>
            <w:tcW w:w="57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8</w:t>
            </w:r>
          </w:p>
        </w:tc>
        <w:tc>
          <w:tcPr>
            <w:tcW w:w="380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42</w:t>
            </w:r>
          </w:p>
        </w:tc>
        <w:tc>
          <w:tcPr>
            <w:tcW w:w="53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4</w:t>
            </w:r>
          </w:p>
        </w:tc>
        <w:tc>
          <w:tcPr>
            <w:tcW w:w="380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24</w:t>
            </w:r>
          </w:p>
        </w:tc>
        <w:tc>
          <w:tcPr>
            <w:tcW w:w="532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5</w:t>
            </w:r>
          </w:p>
        </w:tc>
        <w:tc>
          <w:tcPr>
            <w:tcW w:w="380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38</w:t>
            </w:r>
          </w:p>
        </w:tc>
        <w:tc>
          <w:tcPr>
            <w:tcW w:w="533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4</w:t>
            </w:r>
          </w:p>
        </w:tc>
        <w:tc>
          <w:tcPr>
            <w:tcW w:w="379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22</w:t>
            </w:r>
          </w:p>
        </w:tc>
      </w:tr>
      <w:tr w:rsidR="00901DB2" w:rsidRPr="0005508F" w:rsidTr="00BB15D0">
        <w:trPr>
          <w:cantSplit/>
          <w:trHeight w:val="409"/>
        </w:trPr>
        <w:tc>
          <w:tcPr>
            <w:tcW w:w="1309" w:type="pct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«удовлетворительно»</w:t>
            </w:r>
          </w:p>
        </w:tc>
        <w:tc>
          <w:tcPr>
            <w:tcW w:w="57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0</w:t>
            </w:r>
          </w:p>
        </w:tc>
        <w:tc>
          <w:tcPr>
            <w:tcW w:w="380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0</w:t>
            </w:r>
          </w:p>
        </w:tc>
        <w:tc>
          <w:tcPr>
            <w:tcW w:w="53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4</w:t>
            </w:r>
          </w:p>
        </w:tc>
        <w:tc>
          <w:tcPr>
            <w:tcW w:w="380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24</w:t>
            </w:r>
          </w:p>
        </w:tc>
        <w:tc>
          <w:tcPr>
            <w:tcW w:w="532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</w:t>
            </w:r>
          </w:p>
        </w:tc>
        <w:tc>
          <w:tcPr>
            <w:tcW w:w="380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8</w:t>
            </w:r>
          </w:p>
        </w:tc>
        <w:tc>
          <w:tcPr>
            <w:tcW w:w="533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3</w:t>
            </w:r>
          </w:p>
        </w:tc>
        <w:tc>
          <w:tcPr>
            <w:tcW w:w="379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17</w:t>
            </w:r>
          </w:p>
        </w:tc>
      </w:tr>
      <w:tr w:rsidR="00901DB2" w:rsidRPr="0005508F" w:rsidTr="00BB15D0">
        <w:trPr>
          <w:cantSplit/>
        </w:trPr>
        <w:tc>
          <w:tcPr>
            <w:tcW w:w="1309" w:type="pct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«отлично» и «хор</w:t>
            </w:r>
            <w:r w:rsidRPr="0005508F">
              <w:t>о</w:t>
            </w:r>
            <w:r w:rsidRPr="0005508F">
              <w:t>шо»</w:t>
            </w:r>
          </w:p>
        </w:tc>
        <w:tc>
          <w:tcPr>
            <w:tcW w:w="57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19</w:t>
            </w:r>
          </w:p>
        </w:tc>
        <w:tc>
          <w:tcPr>
            <w:tcW w:w="380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100</w:t>
            </w:r>
          </w:p>
        </w:tc>
        <w:tc>
          <w:tcPr>
            <w:tcW w:w="533" w:type="pct"/>
            <w:vAlign w:val="center"/>
          </w:tcPr>
          <w:p w:rsidR="00901DB2" w:rsidRPr="002443B1" w:rsidRDefault="00A57425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13</w:t>
            </w:r>
          </w:p>
        </w:tc>
        <w:tc>
          <w:tcPr>
            <w:tcW w:w="380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76</w:t>
            </w:r>
          </w:p>
        </w:tc>
        <w:tc>
          <w:tcPr>
            <w:tcW w:w="532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12</w:t>
            </w:r>
          </w:p>
        </w:tc>
        <w:tc>
          <w:tcPr>
            <w:tcW w:w="380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92</w:t>
            </w:r>
          </w:p>
        </w:tc>
        <w:tc>
          <w:tcPr>
            <w:tcW w:w="533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15</w:t>
            </w:r>
          </w:p>
        </w:tc>
        <w:tc>
          <w:tcPr>
            <w:tcW w:w="379" w:type="pct"/>
            <w:vAlign w:val="center"/>
          </w:tcPr>
          <w:p w:rsidR="00901DB2" w:rsidRPr="002443B1" w:rsidRDefault="006F603A" w:rsidP="00BB15D0">
            <w:pPr>
              <w:ind w:firstLine="0"/>
              <w:jc w:val="center"/>
              <w:rPr>
                <w:b/>
              </w:rPr>
            </w:pPr>
            <w:r w:rsidRPr="002443B1">
              <w:rPr>
                <w:b/>
              </w:rPr>
              <w:t>83</w:t>
            </w:r>
          </w:p>
        </w:tc>
      </w:tr>
    </w:tbl>
    <w:p w:rsidR="00901DB2" w:rsidRPr="0005508F" w:rsidRDefault="00901DB2" w:rsidP="00901DB2"/>
    <w:p w:rsidR="00901DB2" w:rsidRPr="00BB15D0" w:rsidRDefault="00901DB2" w:rsidP="00901DB2">
      <w:pPr>
        <w:jc w:val="right"/>
      </w:pPr>
      <w:r w:rsidRPr="00BB15D0">
        <w:t>Приложение 5</w:t>
      </w:r>
    </w:p>
    <w:p w:rsidR="00901DB2" w:rsidRPr="00BB15D0" w:rsidRDefault="00901DB2" w:rsidP="00BB15D0">
      <w:pPr>
        <w:ind w:firstLine="0"/>
        <w:jc w:val="center"/>
      </w:pPr>
      <w:r w:rsidRPr="00BB15D0">
        <w:t>Динамика структуры ППС по ОП / по выпускающей кафедре</w:t>
      </w:r>
    </w:p>
    <w:tbl>
      <w:tblPr>
        <w:tblStyle w:val="a8"/>
        <w:tblW w:w="0" w:type="auto"/>
        <w:tblLook w:val="04A0"/>
      </w:tblPr>
      <w:tblGrid>
        <w:gridCol w:w="3794"/>
        <w:gridCol w:w="1559"/>
        <w:gridCol w:w="1418"/>
        <w:gridCol w:w="1275"/>
        <w:gridCol w:w="1396"/>
      </w:tblGrid>
      <w:tr w:rsidR="00901DB2" w:rsidRPr="0005508F" w:rsidTr="00BB15D0"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2013</w:t>
            </w:r>
          </w:p>
        </w:tc>
        <w:tc>
          <w:tcPr>
            <w:tcW w:w="1418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2014</w:t>
            </w:r>
          </w:p>
        </w:tc>
        <w:tc>
          <w:tcPr>
            <w:tcW w:w="1275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2015</w:t>
            </w:r>
          </w:p>
        </w:tc>
        <w:tc>
          <w:tcPr>
            <w:tcW w:w="1276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2016</w:t>
            </w:r>
          </w:p>
        </w:tc>
      </w:tr>
      <w:tr w:rsidR="00901DB2" w:rsidRPr="0005508F" w:rsidTr="00BB15D0"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Всего ставок</w:t>
            </w:r>
          </w:p>
        </w:tc>
        <w:tc>
          <w:tcPr>
            <w:tcW w:w="1559" w:type="dxa"/>
            <w:vAlign w:val="center"/>
          </w:tcPr>
          <w:p w:rsidR="00901DB2" w:rsidRPr="00FC1836" w:rsidRDefault="00FC1836" w:rsidP="00FC1836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25,5</w:t>
            </w:r>
          </w:p>
        </w:tc>
        <w:tc>
          <w:tcPr>
            <w:tcW w:w="1418" w:type="dxa"/>
            <w:vAlign w:val="center"/>
          </w:tcPr>
          <w:p w:rsidR="00901DB2" w:rsidRPr="00FC1836" w:rsidRDefault="00FC1836" w:rsidP="00FC1836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901DB2" w:rsidRPr="00FC1836" w:rsidRDefault="00FC1836" w:rsidP="00FC1836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22</w:t>
            </w:r>
          </w:p>
        </w:tc>
        <w:tc>
          <w:tcPr>
            <w:tcW w:w="1276" w:type="dxa"/>
            <w:vAlign w:val="center"/>
          </w:tcPr>
          <w:p w:rsidR="00901DB2" w:rsidRPr="00FC1836" w:rsidRDefault="00FC1836" w:rsidP="00FC1836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21, 95</w:t>
            </w:r>
          </w:p>
        </w:tc>
      </w:tr>
      <w:tr w:rsidR="00901DB2" w:rsidRPr="0005508F" w:rsidTr="00BB15D0"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С учеными степенями и званиями</w:t>
            </w:r>
          </w:p>
        </w:tc>
        <w:tc>
          <w:tcPr>
            <w:tcW w:w="1559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19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74,5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418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17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70,8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275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 xml:space="preserve">18, 65 </w:t>
            </w:r>
            <w:r w:rsidR="00901DB2" w:rsidRPr="00FC1836">
              <w:rPr>
                <w:b/>
              </w:rPr>
              <w:t>(</w:t>
            </w:r>
            <w:r w:rsidRPr="00FC1836">
              <w:rPr>
                <w:b/>
              </w:rPr>
              <w:t>84,8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18,45</w:t>
            </w:r>
            <w:r w:rsidR="00901DB2" w:rsidRPr="00FC1836">
              <w:rPr>
                <w:b/>
              </w:rPr>
              <w:t>(</w:t>
            </w:r>
            <w:r w:rsidRPr="00FC1836">
              <w:rPr>
                <w:b/>
              </w:rPr>
              <w:t>84</w:t>
            </w:r>
            <w:r w:rsidR="00901DB2" w:rsidRPr="00FC1836">
              <w:rPr>
                <w:b/>
              </w:rPr>
              <w:t>%)</w:t>
            </w:r>
          </w:p>
        </w:tc>
      </w:tr>
      <w:tr w:rsidR="00901DB2" w:rsidRPr="0005508F" w:rsidTr="00BB15D0"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Доктора наук</w:t>
            </w:r>
          </w:p>
        </w:tc>
        <w:tc>
          <w:tcPr>
            <w:tcW w:w="1559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4, 25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16,7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418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5, 5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18,75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275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4,4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20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6,45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29</w:t>
            </w:r>
            <w:r w:rsidR="00901DB2" w:rsidRPr="00FC1836">
              <w:rPr>
                <w:b/>
              </w:rPr>
              <w:t>%)</w:t>
            </w:r>
          </w:p>
        </w:tc>
      </w:tr>
      <w:tr w:rsidR="00901DB2" w:rsidRPr="0005508F" w:rsidTr="00BB15D0"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Кандидаты технических наук</w:t>
            </w:r>
          </w:p>
        </w:tc>
        <w:tc>
          <w:tcPr>
            <w:tcW w:w="1559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14, 75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57,9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418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12,5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52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275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14,25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64,8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12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55</w:t>
            </w:r>
            <w:r w:rsidR="00901DB2" w:rsidRPr="00FC1836">
              <w:rPr>
                <w:b/>
              </w:rPr>
              <w:t>%)</w:t>
            </w:r>
          </w:p>
        </w:tc>
      </w:tr>
      <w:tr w:rsidR="00901DB2" w:rsidRPr="0005508F" w:rsidTr="00BB15D0"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В том числе ведущие специалисты предприятий</w:t>
            </w:r>
          </w:p>
        </w:tc>
        <w:tc>
          <w:tcPr>
            <w:tcW w:w="1559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3,.5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13,7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418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3,5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14,6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275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2,4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11</w:t>
            </w:r>
            <w:r w:rsidR="00901DB2" w:rsidRPr="00FC1836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3,5</w:t>
            </w:r>
            <w:r w:rsidR="00901DB2" w:rsidRPr="00FC1836">
              <w:rPr>
                <w:b/>
              </w:rPr>
              <w:t xml:space="preserve"> (</w:t>
            </w:r>
            <w:r w:rsidRPr="00FC1836">
              <w:rPr>
                <w:b/>
              </w:rPr>
              <w:t>16</w:t>
            </w:r>
            <w:r w:rsidR="00901DB2" w:rsidRPr="00FC1836">
              <w:rPr>
                <w:b/>
              </w:rPr>
              <w:t>%)</w:t>
            </w:r>
          </w:p>
        </w:tc>
      </w:tr>
      <w:tr w:rsidR="00901DB2" w:rsidRPr="0005508F" w:rsidTr="00BB15D0"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Количество штатных ППС с уч</w:t>
            </w:r>
            <w:r w:rsidRPr="0005508F">
              <w:t>е</w:t>
            </w:r>
            <w:r w:rsidRPr="0005508F">
              <w:t>ной степенью и/или званием в возрасте до 35 лет, чел.</w:t>
            </w:r>
          </w:p>
        </w:tc>
        <w:tc>
          <w:tcPr>
            <w:tcW w:w="1559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5</w:t>
            </w:r>
          </w:p>
        </w:tc>
        <w:tc>
          <w:tcPr>
            <w:tcW w:w="1275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6</w:t>
            </w:r>
          </w:p>
        </w:tc>
      </w:tr>
      <w:tr w:rsidR="00901DB2" w:rsidRPr="0005508F" w:rsidTr="00BB15D0"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Количество штатных ППС с уч</w:t>
            </w:r>
            <w:r w:rsidRPr="0005508F">
              <w:t>е</w:t>
            </w:r>
            <w:r w:rsidRPr="0005508F">
              <w:lastRenderedPageBreak/>
              <w:t>ной степенью доктора наук и/или званием профессора в возрасте до 50 лет, чел.</w:t>
            </w:r>
          </w:p>
        </w:tc>
        <w:tc>
          <w:tcPr>
            <w:tcW w:w="1559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901DB2" w:rsidRPr="00FC1836" w:rsidRDefault="006F603A" w:rsidP="006F603A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</w:t>
            </w:r>
          </w:p>
        </w:tc>
      </w:tr>
      <w:tr w:rsidR="00901DB2" w:rsidRPr="0005508F" w:rsidTr="00BB15D0"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lastRenderedPageBreak/>
              <w:t>Количество преподавателей, об</w:t>
            </w:r>
            <w:r w:rsidRPr="0005508F">
              <w:t>у</w:t>
            </w:r>
            <w:r w:rsidRPr="0005508F">
              <w:t>чающихся в аспирантуре или до</w:t>
            </w:r>
            <w:r w:rsidRPr="0005508F">
              <w:t>к</w:t>
            </w:r>
            <w:r w:rsidRPr="0005508F">
              <w:t>торантуре, в том числе вуза, чел.</w:t>
            </w:r>
          </w:p>
        </w:tc>
        <w:tc>
          <w:tcPr>
            <w:tcW w:w="1559" w:type="dxa"/>
            <w:vAlign w:val="center"/>
          </w:tcPr>
          <w:p w:rsidR="00901DB2" w:rsidRPr="00FC1836" w:rsidRDefault="00C50EB8" w:rsidP="00C50EB8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901DB2" w:rsidRPr="00FC1836" w:rsidRDefault="00C50EB8" w:rsidP="00C50EB8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3</w:t>
            </w:r>
          </w:p>
        </w:tc>
        <w:tc>
          <w:tcPr>
            <w:tcW w:w="1275" w:type="dxa"/>
            <w:vAlign w:val="center"/>
          </w:tcPr>
          <w:p w:rsidR="00901DB2" w:rsidRPr="00FC1836" w:rsidRDefault="00C50EB8" w:rsidP="00C50EB8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901DB2" w:rsidRPr="00FC1836" w:rsidRDefault="00C50EB8" w:rsidP="00C50EB8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4</w:t>
            </w:r>
          </w:p>
        </w:tc>
      </w:tr>
      <w:tr w:rsidR="00901DB2" w:rsidRPr="0005508F" w:rsidTr="00BB15D0">
        <w:trPr>
          <w:trHeight w:val="957"/>
        </w:trPr>
        <w:tc>
          <w:tcPr>
            <w:tcW w:w="3794" w:type="dxa"/>
            <w:vAlign w:val="center"/>
          </w:tcPr>
          <w:p w:rsidR="00901DB2" w:rsidRPr="0005508F" w:rsidRDefault="00901DB2" w:rsidP="00BB15D0">
            <w:pPr>
              <w:ind w:firstLine="0"/>
              <w:jc w:val="center"/>
            </w:pPr>
            <w:r w:rsidRPr="0005508F">
              <w:t>Количество преподавателей, з</w:t>
            </w:r>
            <w:r w:rsidRPr="0005508F">
              <w:t>а</w:t>
            </w:r>
            <w:r w:rsidRPr="0005508F">
              <w:t>щитивших за последние 6 лет до</w:t>
            </w:r>
            <w:r w:rsidRPr="0005508F">
              <w:t>к</w:t>
            </w:r>
            <w:r w:rsidRPr="0005508F">
              <w:t>торские и кандидатские диссерт</w:t>
            </w:r>
            <w:r w:rsidRPr="0005508F">
              <w:t>а</w:t>
            </w:r>
            <w:r w:rsidRPr="0005508F">
              <w:t>ции, чел</w:t>
            </w:r>
          </w:p>
        </w:tc>
        <w:tc>
          <w:tcPr>
            <w:tcW w:w="1559" w:type="dxa"/>
            <w:vAlign w:val="center"/>
          </w:tcPr>
          <w:p w:rsidR="00901DB2" w:rsidRPr="00FC1836" w:rsidRDefault="00C50EB8" w:rsidP="00C50EB8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901DB2" w:rsidRPr="00FC1836" w:rsidRDefault="00C50EB8" w:rsidP="00C50EB8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901DB2" w:rsidRPr="00FC1836" w:rsidRDefault="00C50EB8" w:rsidP="00C50EB8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901DB2" w:rsidRPr="00FC1836" w:rsidRDefault="00C50EB8" w:rsidP="00C50EB8">
            <w:pPr>
              <w:ind w:firstLine="0"/>
              <w:jc w:val="center"/>
              <w:rPr>
                <w:b/>
              </w:rPr>
            </w:pPr>
            <w:r w:rsidRPr="00FC1836">
              <w:rPr>
                <w:b/>
              </w:rPr>
              <w:t>3</w:t>
            </w:r>
          </w:p>
        </w:tc>
      </w:tr>
    </w:tbl>
    <w:p w:rsidR="00901DB2" w:rsidRPr="0005508F" w:rsidRDefault="00901DB2" w:rsidP="00901DB2"/>
    <w:p w:rsidR="00DB0BE0" w:rsidRPr="0005508F" w:rsidRDefault="00DB0BE0" w:rsidP="009E318E">
      <w:pPr>
        <w:pStyle w:val="Textbody"/>
        <w:spacing w:after="0"/>
        <w:ind w:firstLine="709"/>
        <w:jc w:val="both"/>
        <w:rPr>
          <w:rFonts w:cs="Times New Roman"/>
          <w:sz w:val="26"/>
          <w:szCs w:val="26"/>
        </w:rPr>
      </w:pPr>
    </w:p>
    <w:sectPr w:rsidR="00DB0BE0" w:rsidRPr="0005508F" w:rsidSect="00F53E6A">
      <w:footerReference w:type="default" r:id="rId46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7D" w:rsidRDefault="002D057D">
      <w:r>
        <w:separator/>
      </w:r>
    </w:p>
  </w:endnote>
  <w:endnote w:type="continuationSeparator" w:id="0">
    <w:p w:rsidR="002D057D" w:rsidRDefault="002D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1297551"/>
      <w:docPartObj>
        <w:docPartGallery w:val="Page Numbers (Bottom of Page)"/>
        <w:docPartUnique/>
      </w:docPartObj>
    </w:sdtPr>
    <w:sdtContent>
      <w:p w:rsidR="00001F5A" w:rsidRDefault="00307929">
        <w:pPr>
          <w:pStyle w:val="af3"/>
          <w:jc w:val="right"/>
        </w:pPr>
        <w:r>
          <w:fldChar w:fldCharType="begin"/>
        </w:r>
        <w:r w:rsidR="00001F5A">
          <w:instrText>PAGE   \* MERGEFORMAT</w:instrText>
        </w:r>
        <w:r>
          <w:fldChar w:fldCharType="separate"/>
        </w:r>
        <w:r w:rsidR="00005308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01F5A" w:rsidRDefault="00001F5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7D" w:rsidRDefault="002D057D">
      <w:r>
        <w:rPr>
          <w:color w:val="000000"/>
        </w:rPr>
        <w:separator/>
      </w:r>
    </w:p>
  </w:footnote>
  <w:footnote w:type="continuationSeparator" w:id="0">
    <w:p w:rsidR="002D057D" w:rsidRDefault="002D0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4514_"/>
      </v:shape>
    </w:pict>
  </w:numPicBullet>
  <w:abstractNum w:abstractNumId="0">
    <w:nsid w:val="006F3DE8"/>
    <w:multiLevelType w:val="hybridMultilevel"/>
    <w:tmpl w:val="5F2486AC"/>
    <w:lvl w:ilvl="0" w:tplc="56A6A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234CF"/>
    <w:multiLevelType w:val="hybridMultilevel"/>
    <w:tmpl w:val="667C1A02"/>
    <w:lvl w:ilvl="0" w:tplc="56A6A932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8CC3B33"/>
    <w:multiLevelType w:val="hybridMultilevel"/>
    <w:tmpl w:val="A94AFB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3005D0"/>
    <w:multiLevelType w:val="hybridMultilevel"/>
    <w:tmpl w:val="73724528"/>
    <w:lvl w:ilvl="0" w:tplc="56A6A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F75A2"/>
    <w:multiLevelType w:val="hybridMultilevel"/>
    <w:tmpl w:val="1CB011C2"/>
    <w:lvl w:ilvl="0" w:tplc="E5C41E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0053577"/>
    <w:multiLevelType w:val="hybridMultilevel"/>
    <w:tmpl w:val="AD94AA2E"/>
    <w:lvl w:ilvl="0" w:tplc="8DBAC2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D2E48"/>
    <w:multiLevelType w:val="hybridMultilevel"/>
    <w:tmpl w:val="8C9CCDEA"/>
    <w:lvl w:ilvl="0" w:tplc="8DBAC2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D4017"/>
    <w:multiLevelType w:val="hybridMultilevel"/>
    <w:tmpl w:val="E4B82AC4"/>
    <w:lvl w:ilvl="0" w:tplc="929E3B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72B3E"/>
    <w:multiLevelType w:val="hybridMultilevel"/>
    <w:tmpl w:val="3F143380"/>
    <w:lvl w:ilvl="0" w:tplc="E5C41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07821"/>
    <w:multiLevelType w:val="hybridMultilevel"/>
    <w:tmpl w:val="BF48A59E"/>
    <w:lvl w:ilvl="0" w:tplc="124C4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E1A55"/>
    <w:multiLevelType w:val="hybridMultilevel"/>
    <w:tmpl w:val="EC8EA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8F1A15"/>
    <w:multiLevelType w:val="hybridMultilevel"/>
    <w:tmpl w:val="A2EA7F24"/>
    <w:lvl w:ilvl="0" w:tplc="E5C41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0D5ED2"/>
    <w:multiLevelType w:val="hybridMultilevel"/>
    <w:tmpl w:val="EC44A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44303"/>
    <w:multiLevelType w:val="hybridMultilevel"/>
    <w:tmpl w:val="13CAA178"/>
    <w:lvl w:ilvl="0" w:tplc="E5C41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1AB5990"/>
    <w:multiLevelType w:val="hybridMultilevel"/>
    <w:tmpl w:val="61382916"/>
    <w:lvl w:ilvl="0" w:tplc="D278ED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13A95"/>
    <w:multiLevelType w:val="hybridMultilevel"/>
    <w:tmpl w:val="4F32B580"/>
    <w:lvl w:ilvl="0" w:tplc="240A06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44C7A"/>
    <w:multiLevelType w:val="hybridMultilevel"/>
    <w:tmpl w:val="642C7DB0"/>
    <w:lvl w:ilvl="0" w:tplc="7748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63639"/>
    <w:multiLevelType w:val="hybridMultilevel"/>
    <w:tmpl w:val="B95EDC9C"/>
    <w:lvl w:ilvl="0" w:tplc="E5C41E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846424D"/>
    <w:multiLevelType w:val="hybridMultilevel"/>
    <w:tmpl w:val="A8927CA8"/>
    <w:lvl w:ilvl="0" w:tplc="56A6A9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C40FB"/>
    <w:multiLevelType w:val="hybridMultilevel"/>
    <w:tmpl w:val="AA3A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373A1"/>
    <w:multiLevelType w:val="hybridMultilevel"/>
    <w:tmpl w:val="5974127E"/>
    <w:lvl w:ilvl="0" w:tplc="8DBAC2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B5BDB"/>
    <w:multiLevelType w:val="multilevel"/>
    <w:tmpl w:val="6A42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B04C2"/>
    <w:multiLevelType w:val="hybridMultilevel"/>
    <w:tmpl w:val="814840C2"/>
    <w:lvl w:ilvl="0" w:tplc="B472E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8E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A5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8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C4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04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40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A0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68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226956"/>
    <w:multiLevelType w:val="hybridMultilevel"/>
    <w:tmpl w:val="C52CA00C"/>
    <w:lvl w:ilvl="0" w:tplc="124C4318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D633B2"/>
    <w:multiLevelType w:val="hybridMultilevel"/>
    <w:tmpl w:val="D35E438C"/>
    <w:lvl w:ilvl="0" w:tplc="56A6A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05A29"/>
    <w:multiLevelType w:val="multilevel"/>
    <w:tmpl w:val="5908DBA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6">
    <w:nsid w:val="51DF310A"/>
    <w:multiLevelType w:val="hybridMultilevel"/>
    <w:tmpl w:val="FD74D282"/>
    <w:lvl w:ilvl="0" w:tplc="E5C41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7611B"/>
    <w:multiLevelType w:val="hybridMultilevel"/>
    <w:tmpl w:val="2506AE14"/>
    <w:lvl w:ilvl="0" w:tplc="240A060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8777D7"/>
    <w:multiLevelType w:val="hybridMultilevel"/>
    <w:tmpl w:val="697E707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5026CFE"/>
    <w:multiLevelType w:val="hybridMultilevel"/>
    <w:tmpl w:val="55A643FE"/>
    <w:lvl w:ilvl="0" w:tplc="95C4FD3A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A7C0225"/>
    <w:multiLevelType w:val="hybridMultilevel"/>
    <w:tmpl w:val="D41E1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A1527"/>
    <w:multiLevelType w:val="hybridMultilevel"/>
    <w:tmpl w:val="5944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A751D"/>
    <w:multiLevelType w:val="hybridMultilevel"/>
    <w:tmpl w:val="35740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22F6D"/>
    <w:multiLevelType w:val="hybridMultilevel"/>
    <w:tmpl w:val="5DC6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024EC"/>
    <w:multiLevelType w:val="hybridMultilevel"/>
    <w:tmpl w:val="D5B040B4"/>
    <w:lvl w:ilvl="0" w:tplc="3BEAC8C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2F94C4FE">
      <w:start w:val="1"/>
      <w:numFmt w:val="bullet"/>
      <w:pStyle w:val="a"/>
      <w:lvlText w:val=""/>
      <w:lvlJc w:val="left"/>
      <w:pPr>
        <w:tabs>
          <w:tab w:val="num" w:pos="1250"/>
        </w:tabs>
        <w:ind w:left="740" w:firstLine="34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913396"/>
    <w:multiLevelType w:val="hybridMultilevel"/>
    <w:tmpl w:val="6908F13E"/>
    <w:lvl w:ilvl="0" w:tplc="276CE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45147"/>
    <w:multiLevelType w:val="hybridMultilevel"/>
    <w:tmpl w:val="CEFE8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52004B"/>
    <w:multiLevelType w:val="hybridMultilevel"/>
    <w:tmpl w:val="DBF4B77C"/>
    <w:lvl w:ilvl="0" w:tplc="8DBAC2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16503"/>
    <w:multiLevelType w:val="hybridMultilevel"/>
    <w:tmpl w:val="F0D000B8"/>
    <w:lvl w:ilvl="0" w:tplc="E5C41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02268"/>
    <w:multiLevelType w:val="hybridMultilevel"/>
    <w:tmpl w:val="6F3CE0D2"/>
    <w:lvl w:ilvl="0" w:tplc="7BFC17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7B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87F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483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A2B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8BF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CEC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35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6B0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9206EF"/>
    <w:multiLevelType w:val="hybridMultilevel"/>
    <w:tmpl w:val="8C72861C"/>
    <w:lvl w:ilvl="0" w:tplc="955450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94C1A"/>
    <w:multiLevelType w:val="hybridMultilevel"/>
    <w:tmpl w:val="93468954"/>
    <w:lvl w:ilvl="0" w:tplc="240A06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8A3C04"/>
    <w:multiLevelType w:val="hybridMultilevel"/>
    <w:tmpl w:val="D0A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CB35CF"/>
    <w:multiLevelType w:val="hybridMultilevel"/>
    <w:tmpl w:val="22AA287E"/>
    <w:lvl w:ilvl="0" w:tplc="7F44D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F45DA"/>
    <w:multiLevelType w:val="hybridMultilevel"/>
    <w:tmpl w:val="F9F60B82"/>
    <w:lvl w:ilvl="0" w:tplc="7748A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3D6B19"/>
    <w:multiLevelType w:val="hybridMultilevel"/>
    <w:tmpl w:val="BB2640DA"/>
    <w:lvl w:ilvl="0" w:tplc="538A36E2">
      <w:numFmt w:val="bullet"/>
      <w:lvlText w:val="-"/>
      <w:lvlJc w:val="left"/>
      <w:pPr>
        <w:tabs>
          <w:tab w:val="num" w:pos="360"/>
        </w:tabs>
        <w:ind w:left="207" w:hanging="20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D6852DE"/>
    <w:multiLevelType w:val="hybridMultilevel"/>
    <w:tmpl w:val="B336C3F6"/>
    <w:lvl w:ilvl="0" w:tplc="124C4318">
      <w:start w:val="1"/>
      <w:numFmt w:val="decimal"/>
      <w:lvlText w:val="%1."/>
      <w:lvlJc w:val="left"/>
      <w:pPr>
        <w:ind w:left="3479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7"/>
  </w:num>
  <w:num w:numId="3">
    <w:abstractNumId w:val="24"/>
  </w:num>
  <w:num w:numId="4">
    <w:abstractNumId w:val="1"/>
  </w:num>
  <w:num w:numId="5">
    <w:abstractNumId w:val="19"/>
  </w:num>
  <w:num w:numId="6">
    <w:abstractNumId w:val="40"/>
  </w:num>
  <w:num w:numId="7">
    <w:abstractNumId w:val="0"/>
  </w:num>
  <w:num w:numId="8">
    <w:abstractNumId w:val="3"/>
  </w:num>
  <w:num w:numId="9">
    <w:abstractNumId w:val="18"/>
  </w:num>
  <w:num w:numId="10">
    <w:abstractNumId w:val="21"/>
  </w:num>
  <w:num w:numId="11">
    <w:abstractNumId w:val="35"/>
  </w:num>
  <w:num w:numId="12">
    <w:abstractNumId w:val="31"/>
  </w:num>
  <w:num w:numId="13">
    <w:abstractNumId w:val="44"/>
  </w:num>
  <w:num w:numId="14">
    <w:abstractNumId w:val="33"/>
  </w:num>
  <w:num w:numId="15">
    <w:abstractNumId w:val="16"/>
  </w:num>
  <w:num w:numId="16">
    <w:abstractNumId w:val="20"/>
  </w:num>
  <w:num w:numId="17">
    <w:abstractNumId w:val="37"/>
  </w:num>
  <w:num w:numId="18">
    <w:abstractNumId w:val="5"/>
  </w:num>
  <w:num w:numId="19">
    <w:abstractNumId w:val="43"/>
  </w:num>
  <w:num w:numId="20">
    <w:abstractNumId w:val="6"/>
  </w:num>
  <w:num w:numId="21">
    <w:abstractNumId w:val="14"/>
  </w:num>
  <w:num w:numId="22">
    <w:abstractNumId w:val="29"/>
  </w:num>
  <w:num w:numId="23">
    <w:abstractNumId w:val="38"/>
  </w:num>
  <w:num w:numId="24">
    <w:abstractNumId w:val="42"/>
  </w:num>
  <w:num w:numId="25">
    <w:abstractNumId w:val="15"/>
  </w:num>
  <w:num w:numId="26">
    <w:abstractNumId w:val="30"/>
  </w:num>
  <w:num w:numId="27">
    <w:abstractNumId w:val="39"/>
  </w:num>
  <w:num w:numId="28">
    <w:abstractNumId w:val="41"/>
  </w:num>
  <w:num w:numId="29">
    <w:abstractNumId w:val="36"/>
  </w:num>
  <w:num w:numId="30">
    <w:abstractNumId w:val="9"/>
  </w:num>
  <w:num w:numId="31">
    <w:abstractNumId w:val="22"/>
  </w:num>
  <w:num w:numId="32">
    <w:abstractNumId w:val="25"/>
  </w:num>
  <w:num w:numId="33">
    <w:abstractNumId w:val="46"/>
  </w:num>
  <w:num w:numId="34">
    <w:abstractNumId w:val="23"/>
  </w:num>
  <w:num w:numId="35">
    <w:abstractNumId w:val="10"/>
  </w:num>
  <w:num w:numId="36">
    <w:abstractNumId w:val="27"/>
  </w:num>
  <w:num w:numId="37">
    <w:abstractNumId w:val="2"/>
  </w:num>
  <w:num w:numId="38">
    <w:abstractNumId w:val="12"/>
  </w:num>
  <w:num w:numId="39">
    <w:abstractNumId w:val="28"/>
  </w:num>
  <w:num w:numId="40">
    <w:abstractNumId w:val="32"/>
  </w:num>
  <w:num w:numId="41">
    <w:abstractNumId w:val="45"/>
  </w:num>
  <w:num w:numId="42">
    <w:abstractNumId w:val="11"/>
  </w:num>
  <w:num w:numId="43">
    <w:abstractNumId w:val="26"/>
  </w:num>
  <w:num w:numId="44">
    <w:abstractNumId w:val="8"/>
  </w:num>
  <w:num w:numId="45">
    <w:abstractNumId w:val="13"/>
  </w:num>
  <w:num w:numId="46">
    <w:abstractNumId w:val="17"/>
  </w:num>
  <w:num w:numId="47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64F"/>
    <w:rsid w:val="000003D2"/>
    <w:rsid w:val="00001210"/>
    <w:rsid w:val="00001F5A"/>
    <w:rsid w:val="000022B5"/>
    <w:rsid w:val="00003439"/>
    <w:rsid w:val="00003454"/>
    <w:rsid w:val="00003B6B"/>
    <w:rsid w:val="00003D3E"/>
    <w:rsid w:val="000043B0"/>
    <w:rsid w:val="000048D2"/>
    <w:rsid w:val="00005308"/>
    <w:rsid w:val="00005E0E"/>
    <w:rsid w:val="000101F7"/>
    <w:rsid w:val="0001044D"/>
    <w:rsid w:val="00013B5B"/>
    <w:rsid w:val="00014D6E"/>
    <w:rsid w:val="00015F93"/>
    <w:rsid w:val="0002084E"/>
    <w:rsid w:val="000211E2"/>
    <w:rsid w:val="00024FE2"/>
    <w:rsid w:val="00026D46"/>
    <w:rsid w:val="00026F44"/>
    <w:rsid w:val="00027EE9"/>
    <w:rsid w:val="0003081C"/>
    <w:rsid w:val="0003137D"/>
    <w:rsid w:val="00031DC3"/>
    <w:rsid w:val="00032BC4"/>
    <w:rsid w:val="00033498"/>
    <w:rsid w:val="000336C7"/>
    <w:rsid w:val="0003515F"/>
    <w:rsid w:val="000361B9"/>
    <w:rsid w:val="00036249"/>
    <w:rsid w:val="000378B9"/>
    <w:rsid w:val="00040D86"/>
    <w:rsid w:val="00044225"/>
    <w:rsid w:val="00044F87"/>
    <w:rsid w:val="00045F74"/>
    <w:rsid w:val="000466AF"/>
    <w:rsid w:val="0004776F"/>
    <w:rsid w:val="000503BA"/>
    <w:rsid w:val="0005208C"/>
    <w:rsid w:val="00052593"/>
    <w:rsid w:val="0005337B"/>
    <w:rsid w:val="00054258"/>
    <w:rsid w:val="0005480A"/>
    <w:rsid w:val="0005508F"/>
    <w:rsid w:val="00055C5E"/>
    <w:rsid w:val="00057544"/>
    <w:rsid w:val="00060B4C"/>
    <w:rsid w:val="00060B7B"/>
    <w:rsid w:val="000635AD"/>
    <w:rsid w:val="00064B54"/>
    <w:rsid w:val="00066C0D"/>
    <w:rsid w:val="00066D52"/>
    <w:rsid w:val="000701EB"/>
    <w:rsid w:val="0007073F"/>
    <w:rsid w:val="00070919"/>
    <w:rsid w:val="00071616"/>
    <w:rsid w:val="000729EB"/>
    <w:rsid w:val="00074BF0"/>
    <w:rsid w:val="0007798A"/>
    <w:rsid w:val="000827FD"/>
    <w:rsid w:val="000835D1"/>
    <w:rsid w:val="0008371F"/>
    <w:rsid w:val="0008389B"/>
    <w:rsid w:val="00083B73"/>
    <w:rsid w:val="000847D1"/>
    <w:rsid w:val="00084DD8"/>
    <w:rsid w:val="000866DE"/>
    <w:rsid w:val="00086F58"/>
    <w:rsid w:val="000907FA"/>
    <w:rsid w:val="00090FFE"/>
    <w:rsid w:val="00091A00"/>
    <w:rsid w:val="00095CA1"/>
    <w:rsid w:val="00095F07"/>
    <w:rsid w:val="000971FF"/>
    <w:rsid w:val="000A18AE"/>
    <w:rsid w:val="000A5791"/>
    <w:rsid w:val="000A6D77"/>
    <w:rsid w:val="000B0725"/>
    <w:rsid w:val="000B1546"/>
    <w:rsid w:val="000B3BA3"/>
    <w:rsid w:val="000B3C2B"/>
    <w:rsid w:val="000B3D5D"/>
    <w:rsid w:val="000B3D8B"/>
    <w:rsid w:val="000B51A0"/>
    <w:rsid w:val="000B5799"/>
    <w:rsid w:val="000B7AB2"/>
    <w:rsid w:val="000C05BA"/>
    <w:rsid w:val="000C2B3A"/>
    <w:rsid w:val="000C4884"/>
    <w:rsid w:val="000C6885"/>
    <w:rsid w:val="000C6E40"/>
    <w:rsid w:val="000C7F92"/>
    <w:rsid w:val="000D0B5A"/>
    <w:rsid w:val="000D2059"/>
    <w:rsid w:val="000D4775"/>
    <w:rsid w:val="000D4C37"/>
    <w:rsid w:val="000D6836"/>
    <w:rsid w:val="000D6979"/>
    <w:rsid w:val="000D6DA7"/>
    <w:rsid w:val="000D7846"/>
    <w:rsid w:val="000E1D25"/>
    <w:rsid w:val="000E5DA1"/>
    <w:rsid w:val="000F0D03"/>
    <w:rsid w:val="000F37E0"/>
    <w:rsid w:val="000F3970"/>
    <w:rsid w:val="000F702A"/>
    <w:rsid w:val="000F76A9"/>
    <w:rsid w:val="000F7E84"/>
    <w:rsid w:val="00100CF4"/>
    <w:rsid w:val="0010371F"/>
    <w:rsid w:val="001047AF"/>
    <w:rsid w:val="0010561D"/>
    <w:rsid w:val="001076D1"/>
    <w:rsid w:val="0011072F"/>
    <w:rsid w:val="0011093F"/>
    <w:rsid w:val="00112AC0"/>
    <w:rsid w:val="00112B63"/>
    <w:rsid w:val="00112F38"/>
    <w:rsid w:val="00114A38"/>
    <w:rsid w:val="0011525B"/>
    <w:rsid w:val="001170EF"/>
    <w:rsid w:val="00117FEA"/>
    <w:rsid w:val="00121887"/>
    <w:rsid w:val="00121DA8"/>
    <w:rsid w:val="001263D3"/>
    <w:rsid w:val="001268FE"/>
    <w:rsid w:val="00130299"/>
    <w:rsid w:val="00131A0B"/>
    <w:rsid w:val="0013219A"/>
    <w:rsid w:val="0013374E"/>
    <w:rsid w:val="00133A1D"/>
    <w:rsid w:val="00133B9A"/>
    <w:rsid w:val="0014035E"/>
    <w:rsid w:val="001403E2"/>
    <w:rsid w:val="00140EAB"/>
    <w:rsid w:val="00141C7D"/>
    <w:rsid w:val="001428C8"/>
    <w:rsid w:val="0014324F"/>
    <w:rsid w:val="00146242"/>
    <w:rsid w:val="001519D0"/>
    <w:rsid w:val="00153C9C"/>
    <w:rsid w:val="00154B07"/>
    <w:rsid w:val="00155FA1"/>
    <w:rsid w:val="00166965"/>
    <w:rsid w:val="00167A4A"/>
    <w:rsid w:val="00167EE8"/>
    <w:rsid w:val="00171015"/>
    <w:rsid w:val="001716BF"/>
    <w:rsid w:val="001724F0"/>
    <w:rsid w:val="00173121"/>
    <w:rsid w:val="00173775"/>
    <w:rsid w:val="0017569C"/>
    <w:rsid w:val="001809BA"/>
    <w:rsid w:val="00181D3B"/>
    <w:rsid w:val="001821EF"/>
    <w:rsid w:val="00183ABB"/>
    <w:rsid w:val="00183B1C"/>
    <w:rsid w:val="001842DB"/>
    <w:rsid w:val="0018632A"/>
    <w:rsid w:val="00191F1A"/>
    <w:rsid w:val="00192B85"/>
    <w:rsid w:val="00192C09"/>
    <w:rsid w:val="001935F0"/>
    <w:rsid w:val="00195172"/>
    <w:rsid w:val="00196D8B"/>
    <w:rsid w:val="00197254"/>
    <w:rsid w:val="0019767C"/>
    <w:rsid w:val="001A64CB"/>
    <w:rsid w:val="001A6B18"/>
    <w:rsid w:val="001A78C1"/>
    <w:rsid w:val="001A7DC7"/>
    <w:rsid w:val="001B2E9F"/>
    <w:rsid w:val="001B6493"/>
    <w:rsid w:val="001B7B52"/>
    <w:rsid w:val="001C1BE0"/>
    <w:rsid w:val="001C38D4"/>
    <w:rsid w:val="001C5B65"/>
    <w:rsid w:val="001C60E7"/>
    <w:rsid w:val="001C668D"/>
    <w:rsid w:val="001C7A04"/>
    <w:rsid w:val="001D095E"/>
    <w:rsid w:val="001D2744"/>
    <w:rsid w:val="001D35B3"/>
    <w:rsid w:val="001D3EB8"/>
    <w:rsid w:val="001D4102"/>
    <w:rsid w:val="001D4F7F"/>
    <w:rsid w:val="001D506C"/>
    <w:rsid w:val="001D6FA3"/>
    <w:rsid w:val="001E1A2A"/>
    <w:rsid w:val="001E1D52"/>
    <w:rsid w:val="001E5076"/>
    <w:rsid w:val="001E6B38"/>
    <w:rsid w:val="001E73F4"/>
    <w:rsid w:val="001F0B89"/>
    <w:rsid w:val="001F127F"/>
    <w:rsid w:val="001F2551"/>
    <w:rsid w:val="001F2F9D"/>
    <w:rsid w:val="001F3C82"/>
    <w:rsid w:val="001F476C"/>
    <w:rsid w:val="001F64A4"/>
    <w:rsid w:val="001F7AC3"/>
    <w:rsid w:val="002003CC"/>
    <w:rsid w:val="00200B12"/>
    <w:rsid w:val="00200EB3"/>
    <w:rsid w:val="002020B5"/>
    <w:rsid w:val="00202BE8"/>
    <w:rsid w:val="00205F51"/>
    <w:rsid w:val="00206288"/>
    <w:rsid w:val="00210E4F"/>
    <w:rsid w:val="00213311"/>
    <w:rsid w:val="0021393A"/>
    <w:rsid w:val="00221FF6"/>
    <w:rsid w:val="00222F8A"/>
    <w:rsid w:val="00223F31"/>
    <w:rsid w:val="00225041"/>
    <w:rsid w:val="00226129"/>
    <w:rsid w:val="00227C73"/>
    <w:rsid w:val="00227F0C"/>
    <w:rsid w:val="002307BB"/>
    <w:rsid w:val="00233AE6"/>
    <w:rsid w:val="002366D1"/>
    <w:rsid w:val="00243A05"/>
    <w:rsid w:val="002443B1"/>
    <w:rsid w:val="002459D9"/>
    <w:rsid w:val="002479B3"/>
    <w:rsid w:val="00250034"/>
    <w:rsid w:val="0025064F"/>
    <w:rsid w:val="00251B48"/>
    <w:rsid w:val="00254062"/>
    <w:rsid w:val="00255B02"/>
    <w:rsid w:val="00255F64"/>
    <w:rsid w:val="002570CF"/>
    <w:rsid w:val="00262F35"/>
    <w:rsid w:val="00263313"/>
    <w:rsid w:val="0026445E"/>
    <w:rsid w:val="00264EAE"/>
    <w:rsid w:val="00266CE0"/>
    <w:rsid w:val="0026751F"/>
    <w:rsid w:val="002718AE"/>
    <w:rsid w:val="00271E99"/>
    <w:rsid w:val="002815A9"/>
    <w:rsid w:val="00282F16"/>
    <w:rsid w:val="00283A0B"/>
    <w:rsid w:val="00285ED7"/>
    <w:rsid w:val="00292086"/>
    <w:rsid w:val="00292D76"/>
    <w:rsid w:val="002938F7"/>
    <w:rsid w:val="00293EE6"/>
    <w:rsid w:val="00294B1C"/>
    <w:rsid w:val="00294C53"/>
    <w:rsid w:val="00295AAE"/>
    <w:rsid w:val="00295FB8"/>
    <w:rsid w:val="00296B25"/>
    <w:rsid w:val="002A1802"/>
    <w:rsid w:val="002A459D"/>
    <w:rsid w:val="002A4F14"/>
    <w:rsid w:val="002A5164"/>
    <w:rsid w:val="002A7D48"/>
    <w:rsid w:val="002B00AA"/>
    <w:rsid w:val="002B4F85"/>
    <w:rsid w:val="002B797A"/>
    <w:rsid w:val="002C03B2"/>
    <w:rsid w:val="002C1178"/>
    <w:rsid w:val="002C1C6F"/>
    <w:rsid w:val="002C230F"/>
    <w:rsid w:val="002C35BA"/>
    <w:rsid w:val="002C40A6"/>
    <w:rsid w:val="002C5911"/>
    <w:rsid w:val="002C5A2B"/>
    <w:rsid w:val="002C6C4B"/>
    <w:rsid w:val="002C7D8C"/>
    <w:rsid w:val="002D057D"/>
    <w:rsid w:val="002D0E7E"/>
    <w:rsid w:val="002D2A60"/>
    <w:rsid w:val="002D34B0"/>
    <w:rsid w:val="002D5077"/>
    <w:rsid w:val="002E0219"/>
    <w:rsid w:val="002E28D7"/>
    <w:rsid w:val="002E2D5C"/>
    <w:rsid w:val="002E3A30"/>
    <w:rsid w:val="002E4DAE"/>
    <w:rsid w:val="002E5908"/>
    <w:rsid w:val="002E6802"/>
    <w:rsid w:val="002E6E3F"/>
    <w:rsid w:val="002E79A3"/>
    <w:rsid w:val="002F0497"/>
    <w:rsid w:val="002F22F6"/>
    <w:rsid w:val="002F25B4"/>
    <w:rsid w:val="002F42DF"/>
    <w:rsid w:val="002F548B"/>
    <w:rsid w:val="002F5745"/>
    <w:rsid w:val="002F59B7"/>
    <w:rsid w:val="002F7E98"/>
    <w:rsid w:val="00300711"/>
    <w:rsid w:val="00301AE7"/>
    <w:rsid w:val="00304B14"/>
    <w:rsid w:val="00304F50"/>
    <w:rsid w:val="00305251"/>
    <w:rsid w:val="0030581A"/>
    <w:rsid w:val="00305BB6"/>
    <w:rsid w:val="00307929"/>
    <w:rsid w:val="003106F1"/>
    <w:rsid w:val="003114A1"/>
    <w:rsid w:val="00311680"/>
    <w:rsid w:val="0031257E"/>
    <w:rsid w:val="00312655"/>
    <w:rsid w:val="00313474"/>
    <w:rsid w:val="00313924"/>
    <w:rsid w:val="00314470"/>
    <w:rsid w:val="00314DF8"/>
    <w:rsid w:val="0031612F"/>
    <w:rsid w:val="00320636"/>
    <w:rsid w:val="00320E72"/>
    <w:rsid w:val="00321E6E"/>
    <w:rsid w:val="00322CB4"/>
    <w:rsid w:val="00327B44"/>
    <w:rsid w:val="003321D8"/>
    <w:rsid w:val="0033335C"/>
    <w:rsid w:val="00333487"/>
    <w:rsid w:val="003356FC"/>
    <w:rsid w:val="00336244"/>
    <w:rsid w:val="0033631A"/>
    <w:rsid w:val="003373D2"/>
    <w:rsid w:val="00343E02"/>
    <w:rsid w:val="003449DE"/>
    <w:rsid w:val="0034640F"/>
    <w:rsid w:val="00347E6D"/>
    <w:rsid w:val="0035015C"/>
    <w:rsid w:val="00350343"/>
    <w:rsid w:val="0035127A"/>
    <w:rsid w:val="00356081"/>
    <w:rsid w:val="003571CE"/>
    <w:rsid w:val="003613B7"/>
    <w:rsid w:val="00361629"/>
    <w:rsid w:val="00361F24"/>
    <w:rsid w:val="00365264"/>
    <w:rsid w:val="00365A11"/>
    <w:rsid w:val="00366A3E"/>
    <w:rsid w:val="00372DC6"/>
    <w:rsid w:val="003749FC"/>
    <w:rsid w:val="00374A72"/>
    <w:rsid w:val="00375BB2"/>
    <w:rsid w:val="00381CF8"/>
    <w:rsid w:val="003832A6"/>
    <w:rsid w:val="00383B2B"/>
    <w:rsid w:val="0038508C"/>
    <w:rsid w:val="003919CF"/>
    <w:rsid w:val="00391A2E"/>
    <w:rsid w:val="00392986"/>
    <w:rsid w:val="00392DFE"/>
    <w:rsid w:val="003934E3"/>
    <w:rsid w:val="00396E2C"/>
    <w:rsid w:val="003977C7"/>
    <w:rsid w:val="00397841"/>
    <w:rsid w:val="003A0B4A"/>
    <w:rsid w:val="003A3000"/>
    <w:rsid w:val="003A41E3"/>
    <w:rsid w:val="003A59C3"/>
    <w:rsid w:val="003B0202"/>
    <w:rsid w:val="003B0ADE"/>
    <w:rsid w:val="003C1549"/>
    <w:rsid w:val="003C175A"/>
    <w:rsid w:val="003C2435"/>
    <w:rsid w:val="003C32F2"/>
    <w:rsid w:val="003C34A2"/>
    <w:rsid w:val="003C4024"/>
    <w:rsid w:val="003C4034"/>
    <w:rsid w:val="003C657F"/>
    <w:rsid w:val="003D2B5F"/>
    <w:rsid w:val="003D7079"/>
    <w:rsid w:val="003E1F47"/>
    <w:rsid w:val="003E2F09"/>
    <w:rsid w:val="003E51E2"/>
    <w:rsid w:val="003F1FCB"/>
    <w:rsid w:val="003F3CA3"/>
    <w:rsid w:val="003F45F3"/>
    <w:rsid w:val="003F58CB"/>
    <w:rsid w:val="00401147"/>
    <w:rsid w:val="00405318"/>
    <w:rsid w:val="00407653"/>
    <w:rsid w:val="004120D3"/>
    <w:rsid w:val="00412908"/>
    <w:rsid w:val="00413B7C"/>
    <w:rsid w:val="004141F1"/>
    <w:rsid w:val="004147D3"/>
    <w:rsid w:val="00414DEF"/>
    <w:rsid w:val="00414EAF"/>
    <w:rsid w:val="004150A6"/>
    <w:rsid w:val="00415566"/>
    <w:rsid w:val="004163AC"/>
    <w:rsid w:val="004203F2"/>
    <w:rsid w:val="00421855"/>
    <w:rsid w:val="0042264F"/>
    <w:rsid w:val="004237A5"/>
    <w:rsid w:val="0042436F"/>
    <w:rsid w:val="00424B07"/>
    <w:rsid w:val="00425CAB"/>
    <w:rsid w:val="00425E97"/>
    <w:rsid w:val="00427608"/>
    <w:rsid w:val="004304B4"/>
    <w:rsid w:val="00430BC8"/>
    <w:rsid w:val="00430FE1"/>
    <w:rsid w:val="00432E60"/>
    <w:rsid w:val="00433369"/>
    <w:rsid w:val="00433BC4"/>
    <w:rsid w:val="00436106"/>
    <w:rsid w:val="004371F7"/>
    <w:rsid w:val="004458C8"/>
    <w:rsid w:val="00447978"/>
    <w:rsid w:val="00450FE1"/>
    <w:rsid w:val="00451587"/>
    <w:rsid w:val="00452741"/>
    <w:rsid w:val="004532E2"/>
    <w:rsid w:val="004539B4"/>
    <w:rsid w:val="00453B07"/>
    <w:rsid w:val="004546A6"/>
    <w:rsid w:val="00455170"/>
    <w:rsid w:val="0046077B"/>
    <w:rsid w:val="00460A31"/>
    <w:rsid w:val="00461A3B"/>
    <w:rsid w:val="00461AB2"/>
    <w:rsid w:val="0046398F"/>
    <w:rsid w:val="00464794"/>
    <w:rsid w:val="00465A4A"/>
    <w:rsid w:val="00476057"/>
    <w:rsid w:val="0047757C"/>
    <w:rsid w:val="00482516"/>
    <w:rsid w:val="004837E6"/>
    <w:rsid w:val="00486F78"/>
    <w:rsid w:val="004873D4"/>
    <w:rsid w:val="00493091"/>
    <w:rsid w:val="00493755"/>
    <w:rsid w:val="00493775"/>
    <w:rsid w:val="004A26AC"/>
    <w:rsid w:val="004A3865"/>
    <w:rsid w:val="004A4583"/>
    <w:rsid w:val="004A4EF1"/>
    <w:rsid w:val="004A5E96"/>
    <w:rsid w:val="004A64B5"/>
    <w:rsid w:val="004A6739"/>
    <w:rsid w:val="004A706E"/>
    <w:rsid w:val="004A7157"/>
    <w:rsid w:val="004B2506"/>
    <w:rsid w:val="004B6A0D"/>
    <w:rsid w:val="004C122C"/>
    <w:rsid w:val="004C3329"/>
    <w:rsid w:val="004C34CC"/>
    <w:rsid w:val="004C4718"/>
    <w:rsid w:val="004C5D39"/>
    <w:rsid w:val="004C6795"/>
    <w:rsid w:val="004D65EE"/>
    <w:rsid w:val="004D6BB2"/>
    <w:rsid w:val="004D7FDD"/>
    <w:rsid w:val="004E1433"/>
    <w:rsid w:val="004E16B5"/>
    <w:rsid w:val="004E28E3"/>
    <w:rsid w:val="004E4A74"/>
    <w:rsid w:val="004E4C9F"/>
    <w:rsid w:val="004E5581"/>
    <w:rsid w:val="004F0A4D"/>
    <w:rsid w:val="004F3BD4"/>
    <w:rsid w:val="004F58F9"/>
    <w:rsid w:val="004F5A7C"/>
    <w:rsid w:val="004F6445"/>
    <w:rsid w:val="004F6769"/>
    <w:rsid w:val="004F7209"/>
    <w:rsid w:val="00502668"/>
    <w:rsid w:val="0051113D"/>
    <w:rsid w:val="00513E00"/>
    <w:rsid w:val="0051476B"/>
    <w:rsid w:val="00515625"/>
    <w:rsid w:val="005206D1"/>
    <w:rsid w:val="005221E3"/>
    <w:rsid w:val="00522608"/>
    <w:rsid w:val="0052681B"/>
    <w:rsid w:val="00531AB8"/>
    <w:rsid w:val="00535DD2"/>
    <w:rsid w:val="00536DB9"/>
    <w:rsid w:val="00540B7D"/>
    <w:rsid w:val="00543E78"/>
    <w:rsid w:val="00545A14"/>
    <w:rsid w:val="00545DA8"/>
    <w:rsid w:val="0054629B"/>
    <w:rsid w:val="00546E2E"/>
    <w:rsid w:val="00547307"/>
    <w:rsid w:val="005507FC"/>
    <w:rsid w:val="00551CF0"/>
    <w:rsid w:val="0055222B"/>
    <w:rsid w:val="00554855"/>
    <w:rsid w:val="00554B78"/>
    <w:rsid w:val="005600E5"/>
    <w:rsid w:val="00560EA4"/>
    <w:rsid w:val="00561DF2"/>
    <w:rsid w:val="005638E0"/>
    <w:rsid w:val="00564C53"/>
    <w:rsid w:val="00566EB4"/>
    <w:rsid w:val="00567919"/>
    <w:rsid w:val="00571F09"/>
    <w:rsid w:val="00577E34"/>
    <w:rsid w:val="0058071A"/>
    <w:rsid w:val="00581582"/>
    <w:rsid w:val="0058311E"/>
    <w:rsid w:val="00590253"/>
    <w:rsid w:val="005909BA"/>
    <w:rsid w:val="00592B55"/>
    <w:rsid w:val="00593D1F"/>
    <w:rsid w:val="005944BC"/>
    <w:rsid w:val="00594841"/>
    <w:rsid w:val="005948E1"/>
    <w:rsid w:val="0059626C"/>
    <w:rsid w:val="00596D22"/>
    <w:rsid w:val="005A067A"/>
    <w:rsid w:val="005A0D44"/>
    <w:rsid w:val="005A1401"/>
    <w:rsid w:val="005A2234"/>
    <w:rsid w:val="005A2872"/>
    <w:rsid w:val="005A2F8E"/>
    <w:rsid w:val="005A5377"/>
    <w:rsid w:val="005A550A"/>
    <w:rsid w:val="005A5BF8"/>
    <w:rsid w:val="005A7409"/>
    <w:rsid w:val="005B1B70"/>
    <w:rsid w:val="005B1C4D"/>
    <w:rsid w:val="005B27A4"/>
    <w:rsid w:val="005B2E2A"/>
    <w:rsid w:val="005B52F9"/>
    <w:rsid w:val="005B5481"/>
    <w:rsid w:val="005B5569"/>
    <w:rsid w:val="005B7746"/>
    <w:rsid w:val="005B7D52"/>
    <w:rsid w:val="005C31EA"/>
    <w:rsid w:val="005C363D"/>
    <w:rsid w:val="005C3983"/>
    <w:rsid w:val="005C5155"/>
    <w:rsid w:val="005C5566"/>
    <w:rsid w:val="005C574B"/>
    <w:rsid w:val="005C7A80"/>
    <w:rsid w:val="005D2D4F"/>
    <w:rsid w:val="005D502E"/>
    <w:rsid w:val="005D75E1"/>
    <w:rsid w:val="005D7D85"/>
    <w:rsid w:val="005E1EBC"/>
    <w:rsid w:val="005E2A60"/>
    <w:rsid w:val="005E2BC0"/>
    <w:rsid w:val="005E2CAD"/>
    <w:rsid w:val="005E309D"/>
    <w:rsid w:val="005E40A6"/>
    <w:rsid w:val="005F16D4"/>
    <w:rsid w:val="005F2029"/>
    <w:rsid w:val="005F4BEE"/>
    <w:rsid w:val="005F610E"/>
    <w:rsid w:val="005F6AB8"/>
    <w:rsid w:val="005F6B4F"/>
    <w:rsid w:val="005F74C0"/>
    <w:rsid w:val="006023E1"/>
    <w:rsid w:val="006050F0"/>
    <w:rsid w:val="00610698"/>
    <w:rsid w:val="00610AC8"/>
    <w:rsid w:val="00613BA8"/>
    <w:rsid w:val="00615029"/>
    <w:rsid w:val="00616374"/>
    <w:rsid w:val="00620255"/>
    <w:rsid w:val="00621DEE"/>
    <w:rsid w:val="006224D4"/>
    <w:rsid w:val="00622735"/>
    <w:rsid w:val="00622E6F"/>
    <w:rsid w:val="00623728"/>
    <w:rsid w:val="00623745"/>
    <w:rsid w:val="00623B26"/>
    <w:rsid w:val="006248C6"/>
    <w:rsid w:val="0062490E"/>
    <w:rsid w:val="00624D5C"/>
    <w:rsid w:val="00625756"/>
    <w:rsid w:val="00626A19"/>
    <w:rsid w:val="00630116"/>
    <w:rsid w:val="00630CE2"/>
    <w:rsid w:val="00632A16"/>
    <w:rsid w:val="00633057"/>
    <w:rsid w:val="0063782A"/>
    <w:rsid w:val="006410D3"/>
    <w:rsid w:val="00641C47"/>
    <w:rsid w:val="00642A06"/>
    <w:rsid w:val="00642C31"/>
    <w:rsid w:val="00642C6B"/>
    <w:rsid w:val="006463B8"/>
    <w:rsid w:val="00646A94"/>
    <w:rsid w:val="006479F9"/>
    <w:rsid w:val="00647D38"/>
    <w:rsid w:val="00647F98"/>
    <w:rsid w:val="00650E92"/>
    <w:rsid w:val="00651542"/>
    <w:rsid w:val="00652EA5"/>
    <w:rsid w:val="006533FC"/>
    <w:rsid w:val="00653A7C"/>
    <w:rsid w:val="00654369"/>
    <w:rsid w:val="00654FB0"/>
    <w:rsid w:val="0066040A"/>
    <w:rsid w:val="006605DD"/>
    <w:rsid w:val="00660F8E"/>
    <w:rsid w:val="006630A9"/>
    <w:rsid w:val="00666CA1"/>
    <w:rsid w:val="00666FAB"/>
    <w:rsid w:val="00667437"/>
    <w:rsid w:val="00667652"/>
    <w:rsid w:val="00667C2A"/>
    <w:rsid w:val="006735F3"/>
    <w:rsid w:val="00676C39"/>
    <w:rsid w:val="0068105B"/>
    <w:rsid w:val="00682BFE"/>
    <w:rsid w:val="00685273"/>
    <w:rsid w:val="00685B61"/>
    <w:rsid w:val="006905AD"/>
    <w:rsid w:val="00691669"/>
    <w:rsid w:val="00691EAE"/>
    <w:rsid w:val="006938DC"/>
    <w:rsid w:val="00694099"/>
    <w:rsid w:val="006946F4"/>
    <w:rsid w:val="006952B6"/>
    <w:rsid w:val="00695D6F"/>
    <w:rsid w:val="006A2451"/>
    <w:rsid w:val="006A4C79"/>
    <w:rsid w:val="006A571A"/>
    <w:rsid w:val="006A59E3"/>
    <w:rsid w:val="006A66C9"/>
    <w:rsid w:val="006A6A83"/>
    <w:rsid w:val="006A6D4C"/>
    <w:rsid w:val="006B05DD"/>
    <w:rsid w:val="006B21A6"/>
    <w:rsid w:val="006B38AE"/>
    <w:rsid w:val="006B4E46"/>
    <w:rsid w:val="006B5CE3"/>
    <w:rsid w:val="006B74B3"/>
    <w:rsid w:val="006B7F5A"/>
    <w:rsid w:val="006C1C4A"/>
    <w:rsid w:val="006C1C77"/>
    <w:rsid w:val="006C1FAE"/>
    <w:rsid w:val="006C384C"/>
    <w:rsid w:val="006C39DC"/>
    <w:rsid w:val="006C4A7E"/>
    <w:rsid w:val="006C655A"/>
    <w:rsid w:val="006C6C4D"/>
    <w:rsid w:val="006C6D4E"/>
    <w:rsid w:val="006C7DA7"/>
    <w:rsid w:val="006D0507"/>
    <w:rsid w:val="006D0705"/>
    <w:rsid w:val="006D10D0"/>
    <w:rsid w:val="006D1CA3"/>
    <w:rsid w:val="006D32F0"/>
    <w:rsid w:val="006D45D7"/>
    <w:rsid w:val="006D72E1"/>
    <w:rsid w:val="006D78E5"/>
    <w:rsid w:val="006E03D2"/>
    <w:rsid w:val="006E05DD"/>
    <w:rsid w:val="006E1823"/>
    <w:rsid w:val="006E1CF5"/>
    <w:rsid w:val="006E2F35"/>
    <w:rsid w:val="006E3888"/>
    <w:rsid w:val="006E393B"/>
    <w:rsid w:val="006E4187"/>
    <w:rsid w:val="006E4337"/>
    <w:rsid w:val="006E481F"/>
    <w:rsid w:val="006F08BE"/>
    <w:rsid w:val="006F0F88"/>
    <w:rsid w:val="006F11F0"/>
    <w:rsid w:val="006F1E24"/>
    <w:rsid w:val="006F3921"/>
    <w:rsid w:val="006F401D"/>
    <w:rsid w:val="006F4583"/>
    <w:rsid w:val="006F4E5E"/>
    <w:rsid w:val="006F603A"/>
    <w:rsid w:val="00701D68"/>
    <w:rsid w:val="00706CBE"/>
    <w:rsid w:val="00714DF2"/>
    <w:rsid w:val="0071569E"/>
    <w:rsid w:val="00715BB4"/>
    <w:rsid w:val="00715E56"/>
    <w:rsid w:val="007161C0"/>
    <w:rsid w:val="00716FBA"/>
    <w:rsid w:val="0071746F"/>
    <w:rsid w:val="00720E56"/>
    <w:rsid w:val="007218A0"/>
    <w:rsid w:val="00723F74"/>
    <w:rsid w:val="007246F9"/>
    <w:rsid w:val="00724AB5"/>
    <w:rsid w:val="00725959"/>
    <w:rsid w:val="00726B6A"/>
    <w:rsid w:val="0072704A"/>
    <w:rsid w:val="007273DE"/>
    <w:rsid w:val="00727F8E"/>
    <w:rsid w:val="00730398"/>
    <w:rsid w:val="0073071E"/>
    <w:rsid w:val="007366D7"/>
    <w:rsid w:val="00736A7D"/>
    <w:rsid w:val="00740527"/>
    <w:rsid w:val="00740B5D"/>
    <w:rsid w:val="0074149B"/>
    <w:rsid w:val="0074160B"/>
    <w:rsid w:val="0074262A"/>
    <w:rsid w:val="007432EF"/>
    <w:rsid w:val="007443DB"/>
    <w:rsid w:val="0074673F"/>
    <w:rsid w:val="00746C1D"/>
    <w:rsid w:val="00746CC3"/>
    <w:rsid w:val="00750C51"/>
    <w:rsid w:val="00753412"/>
    <w:rsid w:val="00753615"/>
    <w:rsid w:val="00753FA8"/>
    <w:rsid w:val="007579FD"/>
    <w:rsid w:val="0076355B"/>
    <w:rsid w:val="00764012"/>
    <w:rsid w:val="00771082"/>
    <w:rsid w:val="00771DDF"/>
    <w:rsid w:val="00772185"/>
    <w:rsid w:val="0077426C"/>
    <w:rsid w:val="0077438D"/>
    <w:rsid w:val="007744A7"/>
    <w:rsid w:val="00774901"/>
    <w:rsid w:val="00774B81"/>
    <w:rsid w:val="00775E60"/>
    <w:rsid w:val="00776068"/>
    <w:rsid w:val="0077681C"/>
    <w:rsid w:val="0078527D"/>
    <w:rsid w:val="00786443"/>
    <w:rsid w:val="00787654"/>
    <w:rsid w:val="007908AD"/>
    <w:rsid w:val="00792726"/>
    <w:rsid w:val="00792952"/>
    <w:rsid w:val="00795754"/>
    <w:rsid w:val="00796472"/>
    <w:rsid w:val="007A16F2"/>
    <w:rsid w:val="007B036D"/>
    <w:rsid w:val="007C24E3"/>
    <w:rsid w:val="007C250A"/>
    <w:rsid w:val="007C260A"/>
    <w:rsid w:val="007C4014"/>
    <w:rsid w:val="007C4391"/>
    <w:rsid w:val="007C4943"/>
    <w:rsid w:val="007C67E8"/>
    <w:rsid w:val="007C7478"/>
    <w:rsid w:val="007C759A"/>
    <w:rsid w:val="007C7671"/>
    <w:rsid w:val="007D0CA5"/>
    <w:rsid w:val="007D2476"/>
    <w:rsid w:val="007D2546"/>
    <w:rsid w:val="007D350C"/>
    <w:rsid w:val="007D6382"/>
    <w:rsid w:val="007D6397"/>
    <w:rsid w:val="007D6E7E"/>
    <w:rsid w:val="007D7BED"/>
    <w:rsid w:val="007D7EC7"/>
    <w:rsid w:val="007E2806"/>
    <w:rsid w:val="007E3C32"/>
    <w:rsid w:val="007E3F2E"/>
    <w:rsid w:val="007E4BEC"/>
    <w:rsid w:val="007E55F0"/>
    <w:rsid w:val="007F455F"/>
    <w:rsid w:val="007F48F9"/>
    <w:rsid w:val="007F51F5"/>
    <w:rsid w:val="007F7629"/>
    <w:rsid w:val="008013DC"/>
    <w:rsid w:val="00804058"/>
    <w:rsid w:val="00805CD3"/>
    <w:rsid w:val="00812A1B"/>
    <w:rsid w:val="00815AC2"/>
    <w:rsid w:val="00815F64"/>
    <w:rsid w:val="00816785"/>
    <w:rsid w:val="00817252"/>
    <w:rsid w:val="00817CD8"/>
    <w:rsid w:val="00823D7B"/>
    <w:rsid w:val="00824EA5"/>
    <w:rsid w:val="0082588D"/>
    <w:rsid w:val="00826A88"/>
    <w:rsid w:val="00830399"/>
    <w:rsid w:val="00830E22"/>
    <w:rsid w:val="008312DC"/>
    <w:rsid w:val="0083295C"/>
    <w:rsid w:val="00832BC9"/>
    <w:rsid w:val="00833C4E"/>
    <w:rsid w:val="008358F1"/>
    <w:rsid w:val="008376D8"/>
    <w:rsid w:val="008407E4"/>
    <w:rsid w:val="008420D7"/>
    <w:rsid w:val="00842CB3"/>
    <w:rsid w:val="008445D8"/>
    <w:rsid w:val="00853275"/>
    <w:rsid w:val="008546F3"/>
    <w:rsid w:val="0085570E"/>
    <w:rsid w:val="00860A88"/>
    <w:rsid w:val="00860CBB"/>
    <w:rsid w:val="008618DE"/>
    <w:rsid w:val="00864918"/>
    <w:rsid w:val="008655D2"/>
    <w:rsid w:val="008657B1"/>
    <w:rsid w:val="0086699E"/>
    <w:rsid w:val="008709A0"/>
    <w:rsid w:val="008719B5"/>
    <w:rsid w:val="008719CD"/>
    <w:rsid w:val="00872B50"/>
    <w:rsid w:val="00873683"/>
    <w:rsid w:val="00874138"/>
    <w:rsid w:val="00875530"/>
    <w:rsid w:val="00876EA4"/>
    <w:rsid w:val="00877D6F"/>
    <w:rsid w:val="00880755"/>
    <w:rsid w:val="00880AC2"/>
    <w:rsid w:val="00881258"/>
    <w:rsid w:val="00882028"/>
    <w:rsid w:val="008821DF"/>
    <w:rsid w:val="008823C8"/>
    <w:rsid w:val="00882F68"/>
    <w:rsid w:val="008838C6"/>
    <w:rsid w:val="00885460"/>
    <w:rsid w:val="008908E4"/>
    <w:rsid w:val="00890AEE"/>
    <w:rsid w:val="00891563"/>
    <w:rsid w:val="00892F76"/>
    <w:rsid w:val="0089371A"/>
    <w:rsid w:val="00895494"/>
    <w:rsid w:val="00896209"/>
    <w:rsid w:val="00896C8F"/>
    <w:rsid w:val="008A1F5A"/>
    <w:rsid w:val="008A34C2"/>
    <w:rsid w:val="008A5413"/>
    <w:rsid w:val="008A5957"/>
    <w:rsid w:val="008A6142"/>
    <w:rsid w:val="008A6FC2"/>
    <w:rsid w:val="008A7135"/>
    <w:rsid w:val="008B021F"/>
    <w:rsid w:val="008B0D33"/>
    <w:rsid w:val="008B2A21"/>
    <w:rsid w:val="008B58FD"/>
    <w:rsid w:val="008B6FEF"/>
    <w:rsid w:val="008C10AF"/>
    <w:rsid w:val="008C24D5"/>
    <w:rsid w:val="008C2E1F"/>
    <w:rsid w:val="008C3582"/>
    <w:rsid w:val="008C65D6"/>
    <w:rsid w:val="008C664D"/>
    <w:rsid w:val="008C717C"/>
    <w:rsid w:val="008D3295"/>
    <w:rsid w:val="008D5AE6"/>
    <w:rsid w:val="008D7948"/>
    <w:rsid w:val="008D7DC3"/>
    <w:rsid w:val="008E4264"/>
    <w:rsid w:val="008E4B69"/>
    <w:rsid w:val="008E6394"/>
    <w:rsid w:val="008E6EA1"/>
    <w:rsid w:val="008E722E"/>
    <w:rsid w:val="008F1C62"/>
    <w:rsid w:val="008F3743"/>
    <w:rsid w:val="008F43EB"/>
    <w:rsid w:val="008F688D"/>
    <w:rsid w:val="00900962"/>
    <w:rsid w:val="00900D1F"/>
    <w:rsid w:val="00901CDB"/>
    <w:rsid w:val="00901DB0"/>
    <w:rsid w:val="00901DB2"/>
    <w:rsid w:val="00902449"/>
    <w:rsid w:val="00905615"/>
    <w:rsid w:val="009056D6"/>
    <w:rsid w:val="00911F47"/>
    <w:rsid w:val="00913CC7"/>
    <w:rsid w:val="0091405B"/>
    <w:rsid w:val="00915E1D"/>
    <w:rsid w:val="00916669"/>
    <w:rsid w:val="009174FC"/>
    <w:rsid w:val="00920441"/>
    <w:rsid w:val="0092167E"/>
    <w:rsid w:val="00923E52"/>
    <w:rsid w:val="00924A15"/>
    <w:rsid w:val="00925766"/>
    <w:rsid w:val="00927ED5"/>
    <w:rsid w:val="00931AB6"/>
    <w:rsid w:val="00931BD0"/>
    <w:rsid w:val="0093764C"/>
    <w:rsid w:val="00937713"/>
    <w:rsid w:val="009412AA"/>
    <w:rsid w:val="0094457C"/>
    <w:rsid w:val="00951636"/>
    <w:rsid w:val="0095390B"/>
    <w:rsid w:val="00954195"/>
    <w:rsid w:val="00961DAA"/>
    <w:rsid w:val="00962224"/>
    <w:rsid w:val="00962A05"/>
    <w:rsid w:val="009644C9"/>
    <w:rsid w:val="00964531"/>
    <w:rsid w:val="00971751"/>
    <w:rsid w:val="009721F2"/>
    <w:rsid w:val="00972E7A"/>
    <w:rsid w:val="00976E4B"/>
    <w:rsid w:val="009773F9"/>
    <w:rsid w:val="00980E49"/>
    <w:rsid w:val="00984FCA"/>
    <w:rsid w:val="0098670C"/>
    <w:rsid w:val="009868B0"/>
    <w:rsid w:val="0098797F"/>
    <w:rsid w:val="00993182"/>
    <w:rsid w:val="009A0DE8"/>
    <w:rsid w:val="009A4FA3"/>
    <w:rsid w:val="009B4D94"/>
    <w:rsid w:val="009B50FE"/>
    <w:rsid w:val="009B5700"/>
    <w:rsid w:val="009B76BE"/>
    <w:rsid w:val="009B7E9B"/>
    <w:rsid w:val="009C01A9"/>
    <w:rsid w:val="009C18BD"/>
    <w:rsid w:val="009C502B"/>
    <w:rsid w:val="009D267D"/>
    <w:rsid w:val="009D329C"/>
    <w:rsid w:val="009D76BD"/>
    <w:rsid w:val="009E04A0"/>
    <w:rsid w:val="009E079D"/>
    <w:rsid w:val="009E0E54"/>
    <w:rsid w:val="009E318E"/>
    <w:rsid w:val="009E3299"/>
    <w:rsid w:val="009E3308"/>
    <w:rsid w:val="009E4A1A"/>
    <w:rsid w:val="009E4FCE"/>
    <w:rsid w:val="009E558C"/>
    <w:rsid w:val="009F03D6"/>
    <w:rsid w:val="009F074B"/>
    <w:rsid w:val="009F20FF"/>
    <w:rsid w:val="009F2455"/>
    <w:rsid w:val="009F4A2F"/>
    <w:rsid w:val="009F518F"/>
    <w:rsid w:val="009F54E2"/>
    <w:rsid w:val="009F5DEE"/>
    <w:rsid w:val="009F628F"/>
    <w:rsid w:val="009F6D4A"/>
    <w:rsid w:val="009F7A4F"/>
    <w:rsid w:val="00A01E9C"/>
    <w:rsid w:val="00A0222E"/>
    <w:rsid w:val="00A02B92"/>
    <w:rsid w:val="00A03BDC"/>
    <w:rsid w:val="00A04076"/>
    <w:rsid w:val="00A05AE5"/>
    <w:rsid w:val="00A101B7"/>
    <w:rsid w:val="00A11FCC"/>
    <w:rsid w:val="00A14819"/>
    <w:rsid w:val="00A1494B"/>
    <w:rsid w:val="00A14B38"/>
    <w:rsid w:val="00A16DD8"/>
    <w:rsid w:val="00A173A4"/>
    <w:rsid w:val="00A17839"/>
    <w:rsid w:val="00A215B6"/>
    <w:rsid w:val="00A22D9F"/>
    <w:rsid w:val="00A24CF1"/>
    <w:rsid w:val="00A257D3"/>
    <w:rsid w:val="00A30B38"/>
    <w:rsid w:val="00A3600F"/>
    <w:rsid w:val="00A367F2"/>
    <w:rsid w:val="00A37ED2"/>
    <w:rsid w:val="00A47963"/>
    <w:rsid w:val="00A51BDC"/>
    <w:rsid w:val="00A523E3"/>
    <w:rsid w:val="00A5351D"/>
    <w:rsid w:val="00A53D6F"/>
    <w:rsid w:val="00A5435F"/>
    <w:rsid w:val="00A54AAC"/>
    <w:rsid w:val="00A55F74"/>
    <w:rsid w:val="00A56A80"/>
    <w:rsid w:val="00A572DD"/>
    <w:rsid w:val="00A57425"/>
    <w:rsid w:val="00A64E8A"/>
    <w:rsid w:val="00A65F9C"/>
    <w:rsid w:val="00A666F7"/>
    <w:rsid w:val="00A66AF4"/>
    <w:rsid w:val="00A67FFB"/>
    <w:rsid w:val="00A71256"/>
    <w:rsid w:val="00A74CEC"/>
    <w:rsid w:val="00A817B5"/>
    <w:rsid w:val="00A843A7"/>
    <w:rsid w:val="00A87786"/>
    <w:rsid w:val="00A87D2E"/>
    <w:rsid w:val="00A87DE3"/>
    <w:rsid w:val="00A91491"/>
    <w:rsid w:val="00A916F8"/>
    <w:rsid w:val="00A9399A"/>
    <w:rsid w:val="00AA0DF5"/>
    <w:rsid w:val="00AA2F30"/>
    <w:rsid w:val="00AA5D38"/>
    <w:rsid w:val="00AB2D62"/>
    <w:rsid w:val="00AB3F9B"/>
    <w:rsid w:val="00AB6DEE"/>
    <w:rsid w:val="00AB6EC4"/>
    <w:rsid w:val="00AB7993"/>
    <w:rsid w:val="00AC0F4E"/>
    <w:rsid w:val="00AC16CE"/>
    <w:rsid w:val="00AC288B"/>
    <w:rsid w:val="00AC65B7"/>
    <w:rsid w:val="00AD0A49"/>
    <w:rsid w:val="00AD2319"/>
    <w:rsid w:val="00AD6459"/>
    <w:rsid w:val="00AD65D3"/>
    <w:rsid w:val="00AE0B78"/>
    <w:rsid w:val="00AE517F"/>
    <w:rsid w:val="00AE562A"/>
    <w:rsid w:val="00AE633C"/>
    <w:rsid w:val="00AE6781"/>
    <w:rsid w:val="00AF0C78"/>
    <w:rsid w:val="00AF2321"/>
    <w:rsid w:val="00AF3B14"/>
    <w:rsid w:val="00AF51DF"/>
    <w:rsid w:val="00AF5A3E"/>
    <w:rsid w:val="00B0130E"/>
    <w:rsid w:val="00B018B3"/>
    <w:rsid w:val="00B01EB3"/>
    <w:rsid w:val="00B02CAE"/>
    <w:rsid w:val="00B03D52"/>
    <w:rsid w:val="00B075E9"/>
    <w:rsid w:val="00B10B3E"/>
    <w:rsid w:val="00B14498"/>
    <w:rsid w:val="00B14908"/>
    <w:rsid w:val="00B236F3"/>
    <w:rsid w:val="00B23BCC"/>
    <w:rsid w:val="00B246B6"/>
    <w:rsid w:val="00B257C3"/>
    <w:rsid w:val="00B25AAC"/>
    <w:rsid w:val="00B275D9"/>
    <w:rsid w:val="00B302B9"/>
    <w:rsid w:val="00B30918"/>
    <w:rsid w:val="00B32548"/>
    <w:rsid w:val="00B34F43"/>
    <w:rsid w:val="00B40DBA"/>
    <w:rsid w:val="00B414CD"/>
    <w:rsid w:val="00B4342E"/>
    <w:rsid w:val="00B45C17"/>
    <w:rsid w:val="00B47338"/>
    <w:rsid w:val="00B50F04"/>
    <w:rsid w:val="00B51D86"/>
    <w:rsid w:val="00B5222D"/>
    <w:rsid w:val="00B53DA1"/>
    <w:rsid w:val="00B54ABF"/>
    <w:rsid w:val="00B55181"/>
    <w:rsid w:val="00B56537"/>
    <w:rsid w:val="00B60785"/>
    <w:rsid w:val="00B60922"/>
    <w:rsid w:val="00B63784"/>
    <w:rsid w:val="00B64132"/>
    <w:rsid w:val="00B6614B"/>
    <w:rsid w:val="00B67348"/>
    <w:rsid w:val="00B712FE"/>
    <w:rsid w:val="00B73F1B"/>
    <w:rsid w:val="00B75A23"/>
    <w:rsid w:val="00B76CB7"/>
    <w:rsid w:val="00B80B17"/>
    <w:rsid w:val="00B82AE8"/>
    <w:rsid w:val="00B86D62"/>
    <w:rsid w:val="00B86E60"/>
    <w:rsid w:val="00B908A7"/>
    <w:rsid w:val="00B913F8"/>
    <w:rsid w:val="00B9293B"/>
    <w:rsid w:val="00B92F87"/>
    <w:rsid w:val="00B9399B"/>
    <w:rsid w:val="00B9785F"/>
    <w:rsid w:val="00BA1305"/>
    <w:rsid w:val="00BB15D0"/>
    <w:rsid w:val="00BB32BF"/>
    <w:rsid w:val="00BB3799"/>
    <w:rsid w:val="00BB3D21"/>
    <w:rsid w:val="00BB61AB"/>
    <w:rsid w:val="00BC06A4"/>
    <w:rsid w:val="00BC27E2"/>
    <w:rsid w:val="00BC2D74"/>
    <w:rsid w:val="00BC338D"/>
    <w:rsid w:val="00BC3E48"/>
    <w:rsid w:val="00BC4D47"/>
    <w:rsid w:val="00BC5A5B"/>
    <w:rsid w:val="00BC6AED"/>
    <w:rsid w:val="00BC723F"/>
    <w:rsid w:val="00BC77E3"/>
    <w:rsid w:val="00BD18E0"/>
    <w:rsid w:val="00BD24D7"/>
    <w:rsid w:val="00BD267F"/>
    <w:rsid w:val="00BD604F"/>
    <w:rsid w:val="00BD6470"/>
    <w:rsid w:val="00BE151E"/>
    <w:rsid w:val="00BE16E1"/>
    <w:rsid w:val="00BE33CC"/>
    <w:rsid w:val="00BE7032"/>
    <w:rsid w:val="00BE77DE"/>
    <w:rsid w:val="00BF7454"/>
    <w:rsid w:val="00C00CAC"/>
    <w:rsid w:val="00C01114"/>
    <w:rsid w:val="00C013C1"/>
    <w:rsid w:val="00C035EB"/>
    <w:rsid w:val="00C03B29"/>
    <w:rsid w:val="00C0626E"/>
    <w:rsid w:val="00C12760"/>
    <w:rsid w:val="00C16649"/>
    <w:rsid w:val="00C17EF6"/>
    <w:rsid w:val="00C20A82"/>
    <w:rsid w:val="00C233DE"/>
    <w:rsid w:val="00C23CD1"/>
    <w:rsid w:val="00C24D9B"/>
    <w:rsid w:val="00C2661F"/>
    <w:rsid w:val="00C275AE"/>
    <w:rsid w:val="00C30B1E"/>
    <w:rsid w:val="00C30EBD"/>
    <w:rsid w:val="00C3216B"/>
    <w:rsid w:val="00C33824"/>
    <w:rsid w:val="00C352DA"/>
    <w:rsid w:val="00C35D87"/>
    <w:rsid w:val="00C36B7C"/>
    <w:rsid w:val="00C408E4"/>
    <w:rsid w:val="00C4203C"/>
    <w:rsid w:val="00C42FC1"/>
    <w:rsid w:val="00C4343C"/>
    <w:rsid w:val="00C47499"/>
    <w:rsid w:val="00C50EB8"/>
    <w:rsid w:val="00C5252F"/>
    <w:rsid w:val="00C5317E"/>
    <w:rsid w:val="00C538FD"/>
    <w:rsid w:val="00C53B4A"/>
    <w:rsid w:val="00C53BA5"/>
    <w:rsid w:val="00C54C7C"/>
    <w:rsid w:val="00C555B4"/>
    <w:rsid w:val="00C60CB0"/>
    <w:rsid w:val="00C613F4"/>
    <w:rsid w:val="00C6199A"/>
    <w:rsid w:val="00C6351B"/>
    <w:rsid w:val="00C63A49"/>
    <w:rsid w:val="00C64D57"/>
    <w:rsid w:val="00C654E8"/>
    <w:rsid w:val="00C67F16"/>
    <w:rsid w:val="00C727B7"/>
    <w:rsid w:val="00C72A67"/>
    <w:rsid w:val="00C73F29"/>
    <w:rsid w:val="00C74064"/>
    <w:rsid w:val="00C74565"/>
    <w:rsid w:val="00C74919"/>
    <w:rsid w:val="00C74991"/>
    <w:rsid w:val="00C751B6"/>
    <w:rsid w:val="00C77101"/>
    <w:rsid w:val="00C771B9"/>
    <w:rsid w:val="00C8003B"/>
    <w:rsid w:val="00C809FC"/>
    <w:rsid w:val="00C810D3"/>
    <w:rsid w:val="00C818FC"/>
    <w:rsid w:val="00C81CDC"/>
    <w:rsid w:val="00C867A9"/>
    <w:rsid w:val="00C90A58"/>
    <w:rsid w:val="00C90E08"/>
    <w:rsid w:val="00C913B9"/>
    <w:rsid w:val="00C9281A"/>
    <w:rsid w:val="00C9293F"/>
    <w:rsid w:val="00C92B20"/>
    <w:rsid w:val="00C9551F"/>
    <w:rsid w:val="00C9654A"/>
    <w:rsid w:val="00C96676"/>
    <w:rsid w:val="00C968A6"/>
    <w:rsid w:val="00C96952"/>
    <w:rsid w:val="00C96A70"/>
    <w:rsid w:val="00C96D22"/>
    <w:rsid w:val="00C96FB5"/>
    <w:rsid w:val="00CA0634"/>
    <w:rsid w:val="00CA5A95"/>
    <w:rsid w:val="00CA7008"/>
    <w:rsid w:val="00CB0BE5"/>
    <w:rsid w:val="00CB10F0"/>
    <w:rsid w:val="00CB3679"/>
    <w:rsid w:val="00CB3DF1"/>
    <w:rsid w:val="00CB6429"/>
    <w:rsid w:val="00CB7503"/>
    <w:rsid w:val="00CB7F13"/>
    <w:rsid w:val="00CC2BCC"/>
    <w:rsid w:val="00CC3437"/>
    <w:rsid w:val="00CC5349"/>
    <w:rsid w:val="00CC53DD"/>
    <w:rsid w:val="00CD0D28"/>
    <w:rsid w:val="00CD1EF4"/>
    <w:rsid w:val="00CD25B4"/>
    <w:rsid w:val="00CD42AF"/>
    <w:rsid w:val="00CD4BEA"/>
    <w:rsid w:val="00CD4EE5"/>
    <w:rsid w:val="00CD5377"/>
    <w:rsid w:val="00CD65A2"/>
    <w:rsid w:val="00CD73F9"/>
    <w:rsid w:val="00CE15E9"/>
    <w:rsid w:val="00CE1BEC"/>
    <w:rsid w:val="00CE2173"/>
    <w:rsid w:val="00CE48A5"/>
    <w:rsid w:val="00CE4FCE"/>
    <w:rsid w:val="00CE76C0"/>
    <w:rsid w:val="00CF13EC"/>
    <w:rsid w:val="00CF1A89"/>
    <w:rsid w:val="00CF3012"/>
    <w:rsid w:val="00CF41F1"/>
    <w:rsid w:val="00CF4F00"/>
    <w:rsid w:val="00CF5ECD"/>
    <w:rsid w:val="00CF7E9B"/>
    <w:rsid w:val="00D000CE"/>
    <w:rsid w:val="00D00B7E"/>
    <w:rsid w:val="00D01743"/>
    <w:rsid w:val="00D01F68"/>
    <w:rsid w:val="00D02884"/>
    <w:rsid w:val="00D03BE4"/>
    <w:rsid w:val="00D147FB"/>
    <w:rsid w:val="00D200BB"/>
    <w:rsid w:val="00D207E1"/>
    <w:rsid w:val="00D21006"/>
    <w:rsid w:val="00D21281"/>
    <w:rsid w:val="00D21420"/>
    <w:rsid w:val="00D21430"/>
    <w:rsid w:val="00D216CE"/>
    <w:rsid w:val="00D2275C"/>
    <w:rsid w:val="00D236C9"/>
    <w:rsid w:val="00D244C2"/>
    <w:rsid w:val="00D2529A"/>
    <w:rsid w:val="00D261EA"/>
    <w:rsid w:val="00D273C1"/>
    <w:rsid w:val="00D31A6A"/>
    <w:rsid w:val="00D31DEA"/>
    <w:rsid w:val="00D333BF"/>
    <w:rsid w:val="00D33D01"/>
    <w:rsid w:val="00D35335"/>
    <w:rsid w:val="00D36D23"/>
    <w:rsid w:val="00D37993"/>
    <w:rsid w:val="00D405AA"/>
    <w:rsid w:val="00D41BC1"/>
    <w:rsid w:val="00D42153"/>
    <w:rsid w:val="00D42820"/>
    <w:rsid w:val="00D46256"/>
    <w:rsid w:val="00D4741D"/>
    <w:rsid w:val="00D53CF5"/>
    <w:rsid w:val="00D54C8F"/>
    <w:rsid w:val="00D55AA7"/>
    <w:rsid w:val="00D577C3"/>
    <w:rsid w:val="00D62B47"/>
    <w:rsid w:val="00D63C3E"/>
    <w:rsid w:val="00D643FA"/>
    <w:rsid w:val="00D647D1"/>
    <w:rsid w:val="00D6529B"/>
    <w:rsid w:val="00D7220F"/>
    <w:rsid w:val="00D72343"/>
    <w:rsid w:val="00D72C04"/>
    <w:rsid w:val="00D75F59"/>
    <w:rsid w:val="00D76778"/>
    <w:rsid w:val="00D767C8"/>
    <w:rsid w:val="00D84F6C"/>
    <w:rsid w:val="00D867B1"/>
    <w:rsid w:val="00D86C6D"/>
    <w:rsid w:val="00D900A9"/>
    <w:rsid w:val="00D92FC9"/>
    <w:rsid w:val="00D946BD"/>
    <w:rsid w:val="00D94D72"/>
    <w:rsid w:val="00DA270A"/>
    <w:rsid w:val="00DA4447"/>
    <w:rsid w:val="00DA485E"/>
    <w:rsid w:val="00DA5D86"/>
    <w:rsid w:val="00DA7043"/>
    <w:rsid w:val="00DA74E9"/>
    <w:rsid w:val="00DB071C"/>
    <w:rsid w:val="00DB0BE0"/>
    <w:rsid w:val="00DB1797"/>
    <w:rsid w:val="00DB319E"/>
    <w:rsid w:val="00DB36FE"/>
    <w:rsid w:val="00DB7A23"/>
    <w:rsid w:val="00DC5182"/>
    <w:rsid w:val="00DC6A3F"/>
    <w:rsid w:val="00DC6BC5"/>
    <w:rsid w:val="00DD089C"/>
    <w:rsid w:val="00DD0AF2"/>
    <w:rsid w:val="00DD1C36"/>
    <w:rsid w:val="00DD1D7F"/>
    <w:rsid w:val="00DD1FA6"/>
    <w:rsid w:val="00DD3ABB"/>
    <w:rsid w:val="00DD3E72"/>
    <w:rsid w:val="00DD5676"/>
    <w:rsid w:val="00DD5F50"/>
    <w:rsid w:val="00DE2B43"/>
    <w:rsid w:val="00DE34AD"/>
    <w:rsid w:val="00DE34D5"/>
    <w:rsid w:val="00DE55B5"/>
    <w:rsid w:val="00DE5BEE"/>
    <w:rsid w:val="00DF0A05"/>
    <w:rsid w:val="00DF1DD6"/>
    <w:rsid w:val="00DF23F4"/>
    <w:rsid w:val="00DF5716"/>
    <w:rsid w:val="00DF6276"/>
    <w:rsid w:val="00DF680E"/>
    <w:rsid w:val="00DF7297"/>
    <w:rsid w:val="00DF7D69"/>
    <w:rsid w:val="00E010CB"/>
    <w:rsid w:val="00E0165E"/>
    <w:rsid w:val="00E01A0E"/>
    <w:rsid w:val="00E01E90"/>
    <w:rsid w:val="00E03B63"/>
    <w:rsid w:val="00E03E6D"/>
    <w:rsid w:val="00E05451"/>
    <w:rsid w:val="00E0587B"/>
    <w:rsid w:val="00E11181"/>
    <w:rsid w:val="00E16E0E"/>
    <w:rsid w:val="00E178B9"/>
    <w:rsid w:val="00E219B2"/>
    <w:rsid w:val="00E268C6"/>
    <w:rsid w:val="00E27E29"/>
    <w:rsid w:val="00E35DA6"/>
    <w:rsid w:val="00E35E23"/>
    <w:rsid w:val="00E42522"/>
    <w:rsid w:val="00E44CEF"/>
    <w:rsid w:val="00E46F9E"/>
    <w:rsid w:val="00E46FA1"/>
    <w:rsid w:val="00E4747E"/>
    <w:rsid w:val="00E5109F"/>
    <w:rsid w:val="00E539C8"/>
    <w:rsid w:val="00E54EA6"/>
    <w:rsid w:val="00E5543E"/>
    <w:rsid w:val="00E56813"/>
    <w:rsid w:val="00E56A3B"/>
    <w:rsid w:val="00E62B55"/>
    <w:rsid w:val="00E639DF"/>
    <w:rsid w:val="00E663D8"/>
    <w:rsid w:val="00E71132"/>
    <w:rsid w:val="00E71678"/>
    <w:rsid w:val="00E71933"/>
    <w:rsid w:val="00E7210C"/>
    <w:rsid w:val="00E72FAC"/>
    <w:rsid w:val="00E77A3B"/>
    <w:rsid w:val="00E84C67"/>
    <w:rsid w:val="00E84ECE"/>
    <w:rsid w:val="00E85C01"/>
    <w:rsid w:val="00E87B0A"/>
    <w:rsid w:val="00E93665"/>
    <w:rsid w:val="00E936A4"/>
    <w:rsid w:val="00E948DE"/>
    <w:rsid w:val="00E957A6"/>
    <w:rsid w:val="00E95DB2"/>
    <w:rsid w:val="00E96D49"/>
    <w:rsid w:val="00EA13CE"/>
    <w:rsid w:val="00EA1580"/>
    <w:rsid w:val="00EA44E9"/>
    <w:rsid w:val="00EA4EC3"/>
    <w:rsid w:val="00EA7B47"/>
    <w:rsid w:val="00EB2890"/>
    <w:rsid w:val="00EB33C5"/>
    <w:rsid w:val="00EB3747"/>
    <w:rsid w:val="00EB48F0"/>
    <w:rsid w:val="00EC05ED"/>
    <w:rsid w:val="00EC12FE"/>
    <w:rsid w:val="00EC42A2"/>
    <w:rsid w:val="00EC5538"/>
    <w:rsid w:val="00ED0C9F"/>
    <w:rsid w:val="00ED1779"/>
    <w:rsid w:val="00ED5075"/>
    <w:rsid w:val="00ED5AA6"/>
    <w:rsid w:val="00ED690B"/>
    <w:rsid w:val="00ED743B"/>
    <w:rsid w:val="00EE4005"/>
    <w:rsid w:val="00EF17E4"/>
    <w:rsid w:val="00EF2147"/>
    <w:rsid w:val="00EF4564"/>
    <w:rsid w:val="00EF5670"/>
    <w:rsid w:val="00F021EE"/>
    <w:rsid w:val="00F02353"/>
    <w:rsid w:val="00F05340"/>
    <w:rsid w:val="00F05A85"/>
    <w:rsid w:val="00F05FD1"/>
    <w:rsid w:val="00F0698C"/>
    <w:rsid w:val="00F07778"/>
    <w:rsid w:val="00F11597"/>
    <w:rsid w:val="00F11762"/>
    <w:rsid w:val="00F121ED"/>
    <w:rsid w:val="00F135E7"/>
    <w:rsid w:val="00F1369C"/>
    <w:rsid w:val="00F13C5D"/>
    <w:rsid w:val="00F1401B"/>
    <w:rsid w:val="00F146B0"/>
    <w:rsid w:val="00F14961"/>
    <w:rsid w:val="00F17B46"/>
    <w:rsid w:val="00F17C5E"/>
    <w:rsid w:val="00F22204"/>
    <w:rsid w:val="00F22A8F"/>
    <w:rsid w:val="00F24ACD"/>
    <w:rsid w:val="00F2754F"/>
    <w:rsid w:val="00F311F3"/>
    <w:rsid w:val="00F32208"/>
    <w:rsid w:val="00F34E3E"/>
    <w:rsid w:val="00F369A5"/>
    <w:rsid w:val="00F369D9"/>
    <w:rsid w:val="00F37965"/>
    <w:rsid w:val="00F40FD3"/>
    <w:rsid w:val="00F424AC"/>
    <w:rsid w:val="00F435EF"/>
    <w:rsid w:val="00F43E77"/>
    <w:rsid w:val="00F4549F"/>
    <w:rsid w:val="00F46D26"/>
    <w:rsid w:val="00F5124A"/>
    <w:rsid w:val="00F53878"/>
    <w:rsid w:val="00F53E6A"/>
    <w:rsid w:val="00F575B5"/>
    <w:rsid w:val="00F6130D"/>
    <w:rsid w:val="00F63B43"/>
    <w:rsid w:val="00F644E5"/>
    <w:rsid w:val="00F66E5C"/>
    <w:rsid w:val="00F73D0F"/>
    <w:rsid w:val="00F73E62"/>
    <w:rsid w:val="00F81F42"/>
    <w:rsid w:val="00F83218"/>
    <w:rsid w:val="00F844D9"/>
    <w:rsid w:val="00F84753"/>
    <w:rsid w:val="00F87EC9"/>
    <w:rsid w:val="00F91AD9"/>
    <w:rsid w:val="00F91D73"/>
    <w:rsid w:val="00F933A0"/>
    <w:rsid w:val="00F938A0"/>
    <w:rsid w:val="00F938B1"/>
    <w:rsid w:val="00F9461E"/>
    <w:rsid w:val="00F9612A"/>
    <w:rsid w:val="00FA2ED8"/>
    <w:rsid w:val="00FA381D"/>
    <w:rsid w:val="00FA4701"/>
    <w:rsid w:val="00FA6C6E"/>
    <w:rsid w:val="00FA7340"/>
    <w:rsid w:val="00FB03B6"/>
    <w:rsid w:val="00FB2652"/>
    <w:rsid w:val="00FB55F6"/>
    <w:rsid w:val="00FB7202"/>
    <w:rsid w:val="00FB7A4C"/>
    <w:rsid w:val="00FC03FF"/>
    <w:rsid w:val="00FC11DB"/>
    <w:rsid w:val="00FC1836"/>
    <w:rsid w:val="00FC21EA"/>
    <w:rsid w:val="00FC4945"/>
    <w:rsid w:val="00FC54A7"/>
    <w:rsid w:val="00FC6AE5"/>
    <w:rsid w:val="00FC72F5"/>
    <w:rsid w:val="00FC7478"/>
    <w:rsid w:val="00FD31DC"/>
    <w:rsid w:val="00FD49D1"/>
    <w:rsid w:val="00FD4B52"/>
    <w:rsid w:val="00FD6E01"/>
    <w:rsid w:val="00FD7FFB"/>
    <w:rsid w:val="00FE3BBB"/>
    <w:rsid w:val="00FE482C"/>
    <w:rsid w:val="00FE52E1"/>
    <w:rsid w:val="00FF0728"/>
    <w:rsid w:val="00FF11F2"/>
    <w:rsid w:val="00FF318D"/>
    <w:rsid w:val="00FF35A8"/>
    <w:rsid w:val="00FF3637"/>
    <w:rsid w:val="00FF4562"/>
    <w:rsid w:val="00F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" w:hAnsi="Times New Roman" w:cs="Free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6129"/>
    <w:pPr>
      <w:widowControl/>
      <w:suppressAutoHyphens w:val="0"/>
      <w:autoSpaceDN/>
      <w:spacing w:line="276" w:lineRule="auto"/>
      <w:ind w:firstLine="709"/>
      <w:jc w:val="both"/>
      <w:textAlignment w:val="auto"/>
    </w:pPr>
    <w:rPr>
      <w:rFonts w:eastAsia="Times New Roman" w:cs="Times New Roman"/>
      <w:kern w:val="0"/>
      <w:lang w:eastAsia="ru-RU"/>
    </w:rPr>
  </w:style>
  <w:style w:type="paragraph" w:styleId="1">
    <w:name w:val="heading 1"/>
    <w:aliases w:val="обычн"/>
    <w:basedOn w:val="a0"/>
    <w:next w:val="Textbody"/>
    <w:rsid w:val="00226129"/>
    <w:pPr>
      <w:widowControl w:val="0"/>
      <w:suppressAutoHyphens/>
      <w:autoSpaceDN w:val="0"/>
      <w:ind w:firstLine="0"/>
      <w:textAlignment w:val="baseline"/>
      <w:outlineLvl w:val="0"/>
    </w:pPr>
    <w:rPr>
      <w:rFonts w:eastAsia="Droid Sans" w:cs="FreeSans"/>
      <w:b/>
      <w:bCs/>
      <w:kern w:val="3"/>
      <w:lang w:eastAsia="en-US"/>
    </w:rPr>
  </w:style>
  <w:style w:type="paragraph" w:styleId="2">
    <w:name w:val="heading 2"/>
    <w:basedOn w:val="Heading"/>
    <w:next w:val="Textbody"/>
    <w:rsid w:val="00226129"/>
    <w:pPr>
      <w:spacing w:before="0" w:after="23"/>
      <w:outlineLvl w:val="1"/>
    </w:pPr>
    <w:rPr>
      <w:rFonts w:ascii="Times New Roman" w:hAnsi="Times New Roman"/>
      <w:b/>
      <w:bCs/>
      <w:i/>
      <w:iCs/>
      <w:sz w:val="24"/>
    </w:rPr>
  </w:style>
  <w:style w:type="paragraph" w:styleId="3">
    <w:name w:val="heading 3"/>
    <w:basedOn w:val="Heading"/>
    <w:next w:val="Textbody"/>
    <w:link w:val="30"/>
    <w:rsid w:val="004B6A0D"/>
    <w:pPr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3E1F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53E6A"/>
    <w:pPr>
      <w:keepNext/>
      <w:keepLines/>
      <w:spacing w:after="23"/>
      <w:ind w:firstLine="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B6A0D"/>
  </w:style>
  <w:style w:type="paragraph" w:customStyle="1" w:styleId="Heading">
    <w:name w:val="Heading"/>
    <w:basedOn w:val="Standard"/>
    <w:next w:val="Textbody"/>
    <w:rsid w:val="004B6A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6A0D"/>
    <w:pPr>
      <w:spacing w:after="120"/>
    </w:pPr>
  </w:style>
  <w:style w:type="paragraph" w:styleId="a4">
    <w:name w:val="List"/>
    <w:basedOn w:val="Textbody"/>
    <w:rsid w:val="004B6A0D"/>
  </w:style>
  <w:style w:type="paragraph" w:styleId="a5">
    <w:name w:val="caption"/>
    <w:basedOn w:val="Standard"/>
    <w:rsid w:val="004B6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A0D"/>
    <w:pPr>
      <w:suppressLineNumbers/>
    </w:pPr>
  </w:style>
  <w:style w:type="paragraph" w:customStyle="1" w:styleId="ContentsHeading">
    <w:name w:val="Contents Heading"/>
    <w:basedOn w:val="Heading"/>
    <w:rsid w:val="004B6A0D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4B6A0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4B6A0D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4B6A0D"/>
    <w:pPr>
      <w:tabs>
        <w:tab w:val="right" w:leader="dot" w:pos="9638"/>
      </w:tabs>
      <w:ind w:left="566"/>
    </w:pPr>
  </w:style>
  <w:style w:type="character" w:customStyle="1" w:styleId="Internetlink">
    <w:name w:val="Internet link"/>
    <w:rsid w:val="004B6A0D"/>
    <w:rPr>
      <w:color w:val="000080"/>
      <w:u w:val="single"/>
    </w:rPr>
  </w:style>
  <w:style w:type="character" w:customStyle="1" w:styleId="IndexLink">
    <w:name w:val="Index Link"/>
    <w:rsid w:val="004B6A0D"/>
  </w:style>
  <w:style w:type="character" w:styleId="a6">
    <w:name w:val="Hyperlink"/>
    <w:basedOn w:val="a1"/>
    <w:uiPriority w:val="99"/>
    <w:unhideWhenUsed/>
    <w:rsid w:val="00AC65B7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AC65B7"/>
    <w:pPr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8"/>
    <w:uiPriority w:val="59"/>
    <w:rsid w:val="00AC65B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C6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C035EB"/>
    <w:pPr>
      <w:widowControl w:val="0"/>
      <w:suppressAutoHyphens/>
      <w:autoSpaceDN w:val="0"/>
      <w:ind w:left="720"/>
      <w:contextualSpacing/>
      <w:textAlignment w:val="baseline"/>
    </w:pPr>
    <w:rPr>
      <w:rFonts w:eastAsia="Droid Sans" w:cs="Mangal"/>
      <w:kern w:val="3"/>
      <w:szCs w:val="21"/>
      <w:lang w:eastAsia="en-US"/>
    </w:rPr>
  </w:style>
  <w:style w:type="paragraph" w:styleId="aa">
    <w:name w:val="Body Text"/>
    <w:basedOn w:val="a0"/>
    <w:link w:val="ab"/>
    <w:rsid w:val="00AC65B7"/>
    <w:pPr>
      <w:spacing w:after="120"/>
    </w:pPr>
  </w:style>
  <w:style w:type="character" w:customStyle="1" w:styleId="ab">
    <w:name w:val="Основной текст Знак"/>
    <w:basedOn w:val="a1"/>
    <w:link w:val="aa"/>
    <w:rsid w:val="00AC65B7"/>
    <w:rPr>
      <w:rFonts w:eastAsia="Times New Roman" w:cs="Times New Roman"/>
      <w:kern w:val="0"/>
      <w:lang w:eastAsia="ru-RU" w:bidi="ar-SA"/>
    </w:rPr>
  </w:style>
  <w:style w:type="paragraph" w:customStyle="1" w:styleId="11">
    <w:name w:val="Обычный1"/>
    <w:rsid w:val="00E936A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paragraph" w:customStyle="1" w:styleId="a">
    <w:name w:val="МСписокМарк"/>
    <w:basedOn w:val="a0"/>
    <w:rsid w:val="00CF1A89"/>
    <w:pPr>
      <w:numPr>
        <w:ilvl w:val="1"/>
        <w:numId w:val="1"/>
      </w:numPr>
    </w:pPr>
    <w:rPr>
      <w:sz w:val="20"/>
      <w:szCs w:val="20"/>
      <w:lang w:eastAsia="en-US"/>
    </w:rPr>
  </w:style>
  <w:style w:type="paragraph" w:customStyle="1" w:styleId="20">
    <w:name w:val="Обычный2"/>
    <w:rsid w:val="003B0AD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character" w:styleId="ac">
    <w:name w:val="Strong"/>
    <w:basedOn w:val="a1"/>
    <w:uiPriority w:val="22"/>
    <w:qFormat/>
    <w:rsid w:val="00C035EB"/>
    <w:rPr>
      <w:b/>
      <w:bCs/>
    </w:rPr>
  </w:style>
  <w:style w:type="paragraph" w:customStyle="1" w:styleId="Char">
    <w:name w:val="Char"/>
    <w:basedOn w:val="a0"/>
    <w:rsid w:val="00292D76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DD089C"/>
  </w:style>
  <w:style w:type="paragraph" w:styleId="ad">
    <w:name w:val="Body Text Indent"/>
    <w:basedOn w:val="a0"/>
    <w:link w:val="ae"/>
    <w:uiPriority w:val="99"/>
    <w:semiHidden/>
    <w:unhideWhenUsed/>
    <w:rsid w:val="00296B25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296B25"/>
    <w:rPr>
      <w:rFonts w:cs="Mangal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E01E9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01E90"/>
    <w:rPr>
      <w:rFonts w:ascii="Tahoma" w:hAnsi="Tahoma" w:cs="Mangal"/>
      <w:sz w:val="16"/>
      <w:szCs w:val="14"/>
    </w:rPr>
  </w:style>
  <w:style w:type="paragraph" w:customStyle="1" w:styleId="Style6">
    <w:name w:val="Style6"/>
    <w:basedOn w:val="a0"/>
    <w:rsid w:val="00A367F2"/>
    <w:pPr>
      <w:widowControl w:val="0"/>
      <w:autoSpaceDE w:val="0"/>
      <w:autoSpaceDN w:val="0"/>
      <w:adjustRightInd w:val="0"/>
      <w:spacing w:line="294" w:lineRule="exact"/>
      <w:ind w:firstLine="672"/>
    </w:pPr>
  </w:style>
  <w:style w:type="table" w:customStyle="1" w:styleId="21">
    <w:name w:val="Сетка таблицы2"/>
    <w:basedOn w:val="a2"/>
    <w:next w:val="a8"/>
    <w:uiPriority w:val="59"/>
    <w:rsid w:val="006E05DD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13374E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Droid Sans" w:cs="Mangal"/>
      <w:kern w:val="3"/>
      <w:szCs w:val="21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3374E"/>
    <w:rPr>
      <w:rFonts w:cs="Mangal"/>
      <w:szCs w:val="21"/>
    </w:rPr>
  </w:style>
  <w:style w:type="paragraph" w:styleId="af3">
    <w:name w:val="footer"/>
    <w:basedOn w:val="a0"/>
    <w:link w:val="af4"/>
    <w:uiPriority w:val="99"/>
    <w:unhideWhenUsed/>
    <w:rsid w:val="0013374E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Droid Sans" w:cs="Mangal"/>
      <w:kern w:val="3"/>
      <w:szCs w:val="21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13374E"/>
    <w:rPr>
      <w:rFonts w:cs="Mangal"/>
      <w:szCs w:val="21"/>
    </w:rPr>
  </w:style>
  <w:style w:type="character" w:customStyle="1" w:styleId="30">
    <w:name w:val="Заголовок 3 Знак"/>
    <w:basedOn w:val="a1"/>
    <w:link w:val="3"/>
    <w:rsid w:val="00A3600F"/>
    <w:rPr>
      <w:rFonts w:ascii="Arial" w:hAnsi="Arial"/>
      <w:b/>
      <w:bCs/>
      <w:sz w:val="28"/>
      <w:szCs w:val="28"/>
    </w:rPr>
  </w:style>
  <w:style w:type="paragraph" w:customStyle="1" w:styleId="Default">
    <w:name w:val="Default"/>
    <w:rsid w:val="00E27E29"/>
    <w:pPr>
      <w:widowControl/>
      <w:suppressAutoHyphens w:val="0"/>
      <w:autoSpaceDE w:val="0"/>
      <w:adjustRightInd w:val="0"/>
      <w:textAlignment w:val="auto"/>
    </w:pPr>
    <w:rPr>
      <w:rFonts w:ascii="Verdana" w:eastAsia="Calibri" w:hAnsi="Verdana" w:cs="Verdana"/>
      <w:color w:val="000000"/>
      <w:kern w:val="0"/>
    </w:rPr>
  </w:style>
  <w:style w:type="paragraph" w:customStyle="1" w:styleId="af5">
    <w:name w:val="Знак Знак Знак Знак"/>
    <w:basedOn w:val="a0"/>
    <w:rsid w:val="00896C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rsid w:val="003E1F47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/>
    </w:rPr>
  </w:style>
  <w:style w:type="character" w:styleId="af6">
    <w:name w:val="FollowedHyperlink"/>
    <w:basedOn w:val="a1"/>
    <w:uiPriority w:val="99"/>
    <w:semiHidden/>
    <w:unhideWhenUsed/>
    <w:rsid w:val="00610AC8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F53E6A"/>
    <w:rPr>
      <w:rFonts w:eastAsiaTheme="majorEastAsia" w:cstheme="majorBidi"/>
      <w:b/>
      <w:i/>
      <w:color w:val="000000" w:themeColor="text1"/>
      <w:kern w:val="0"/>
      <w:lang w:eastAsia="ru-RU"/>
    </w:rPr>
  </w:style>
  <w:style w:type="paragraph" w:styleId="af7">
    <w:name w:val="TOC Heading"/>
    <w:basedOn w:val="1"/>
    <w:next w:val="a0"/>
    <w:uiPriority w:val="39"/>
    <w:semiHidden/>
    <w:unhideWhenUsed/>
    <w:qFormat/>
    <w:rsid w:val="00740B5D"/>
    <w:pPr>
      <w:keepNext/>
      <w:keepLines/>
      <w:widowControl/>
      <w:suppressAutoHyphens w:val="0"/>
      <w:autoSpaceDN/>
      <w:spacing w:before="480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740B5D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740B5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" w:hAnsi="Times New Roman" w:cs="Free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6129"/>
    <w:pPr>
      <w:widowControl/>
      <w:suppressAutoHyphens w:val="0"/>
      <w:autoSpaceDN/>
      <w:spacing w:line="276" w:lineRule="auto"/>
      <w:ind w:firstLine="709"/>
      <w:jc w:val="both"/>
      <w:textAlignment w:val="auto"/>
    </w:pPr>
    <w:rPr>
      <w:rFonts w:eastAsia="Times New Roman" w:cs="Times New Roman"/>
      <w:kern w:val="0"/>
      <w:lang w:eastAsia="ru-RU"/>
    </w:rPr>
  </w:style>
  <w:style w:type="paragraph" w:styleId="1">
    <w:name w:val="heading 1"/>
    <w:aliases w:val="обычн"/>
    <w:basedOn w:val="a0"/>
    <w:next w:val="Textbody"/>
    <w:rsid w:val="00226129"/>
    <w:pPr>
      <w:widowControl w:val="0"/>
      <w:suppressAutoHyphens/>
      <w:autoSpaceDN w:val="0"/>
      <w:ind w:firstLine="0"/>
      <w:textAlignment w:val="baseline"/>
      <w:outlineLvl w:val="0"/>
    </w:pPr>
    <w:rPr>
      <w:rFonts w:eastAsia="Droid Sans" w:cs="FreeSans"/>
      <w:b/>
      <w:bCs/>
      <w:kern w:val="3"/>
      <w:lang w:eastAsia="en-US"/>
    </w:rPr>
  </w:style>
  <w:style w:type="paragraph" w:styleId="2">
    <w:name w:val="heading 2"/>
    <w:basedOn w:val="Heading"/>
    <w:next w:val="Textbody"/>
    <w:rsid w:val="00226129"/>
    <w:pPr>
      <w:spacing w:before="0" w:after="23"/>
      <w:outlineLvl w:val="1"/>
    </w:pPr>
    <w:rPr>
      <w:rFonts w:ascii="Times New Roman" w:hAnsi="Times New Roman"/>
      <w:b/>
      <w:bCs/>
      <w:i/>
      <w:iCs/>
      <w:sz w:val="24"/>
    </w:rPr>
  </w:style>
  <w:style w:type="paragraph" w:styleId="3">
    <w:name w:val="heading 3"/>
    <w:basedOn w:val="Heading"/>
    <w:next w:val="Textbody"/>
    <w:link w:val="30"/>
    <w:rsid w:val="004B6A0D"/>
    <w:pPr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3E1F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53E6A"/>
    <w:pPr>
      <w:keepNext/>
      <w:keepLines/>
      <w:spacing w:after="23"/>
      <w:ind w:firstLine="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4B6A0D"/>
  </w:style>
  <w:style w:type="paragraph" w:customStyle="1" w:styleId="Heading">
    <w:name w:val="Heading"/>
    <w:basedOn w:val="Standard"/>
    <w:next w:val="Textbody"/>
    <w:rsid w:val="004B6A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B6A0D"/>
    <w:pPr>
      <w:spacing w:after="120"/>
    </w:pPr>
  </w:style>
  <w:style w:type="paragraph" w:styleId="a4">
    <w:name w:val="List"/>
    <w:basedOn w:val="Textbody"/>
    <w:rsid w:val="004B6A0D"/>
  </w:style>
  <w:style w:type="paragraph" w:styleId="a5">
    <w:name w:val="caption"/>
    <w:basedOn w:val="Standard"/>
    <w:rsid w:val="004B6A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A0D"/>
    <w:pPr>
      <w:suppressLineNumbers/>
    </w:pPr>
  </w:style>
  <w:style w:type="paragraph" w:customStyle="1" w:styleId="ContentsHeading">
    <w:name w:val="Contents Heading"/>
    <w:basedOn w:val="Heading"/>
    <w:rsid w:val="004B6A0D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4B6A0D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4B6A0D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rsid w:val="004B6A0D"/>
    <w:pPr>
      <w:tabs>
        <w:tab w:val="right" w:leader="dot" w:pos="9638"/>
      </w:tabs>
      <w:ind w:left="566"/>
    </w:pPr>
  </w:style>
  <w:style w:type="character" w:customStyle="1" w:styleId="Internetlink">
    <w:name w:val="Internet link"/>
    <w:rsid w:val="004B6A0D"/>
    <w:rPr>
      <w:color w:val="000080"/>
      <w:u w:val="single"/>
    </w:rPr>
  </w:style>
  <w:style w:type="character" w:customStyle="1" w:styleId="IndexLink">
    <w:name w:val="Index Link"/>
    <w:rsid w:val="004B6A0D"/>
  </w:style>
  <w:style w:type="character" w:styleId="a6">
    <w:name w:val="Hyperlink"/>
    <w:basedOn w:val="a1"/>
    <w:uiPriority w:val="99"/>
    <w:unhideWhenUsed/>
    <w:rsid w:val="00AC65B7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AC65B7"/>
    <w:pPr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8"/>
    <w:uiPriority w:val="59"/>
    <w:rsid w:val="00AC65B7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AC6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C035EB"/>
    <w:pPr>
      <w:widowControl w:val="0"/>
      <w:suppressAutoHyphens/>
      <w:autoSpaceDN w:val="0"/>
      <w:ind w:left="720"/>
      <w:contextualSpacing/>
      <w:textAlignment w:val="baseline"/>
    </w:pPr>
    <w:rPr>
      <w:rFonts w:eastAsia="Droid Sans" w:cs="Mangal"/>
      <w:kern w:val="3"/>
      <w:szCs w:val="21"/>
      <w:lang w:eastAsia="en-US"/>
    </w:rPr>
  </w:style>
  <w:style w:type="paragraph" w:styleId="aa">
    <w:name w:val="Body Text"/>
    <w:basedOn w:val="a0"/>
    <w:link w:val="ab"/>
    <w:rsid w:val="00AC65B7"/>
    <w:pPr>
      <w:spacing w:after="120"/>
    </w:pPr>
  </w:style>
  <w:style w:type="character" w:customStyle="1" w:styleId="ab">
    <w:name w:val="Основной текст Знак"/>
    <w:basedOn w:val="a1"/>
    <w:link w:val="aa"/>
    <w:rsid w:val="00AC65B7"/>
    <w:rPr>
      <w:rFonts w:eastAsia="Times New Roman" w:cs="Times New Roman"/>
      <w:kern w:val="0"/>
      <w:lang w:eastAsia="ru-RU" w:bidi="ar-SA"/>
    </w:rPr>
  </w:style>
  <w:style w:type="paragraph" w:customStyle="1" w:styleId="11">
    <w:name w:val="Обычный1"/>
    <w:rsid w:val="00E936A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paragraph" w:customStyle="1" w:styleId="a">
    <w:name w:val="МСписокМарк"/>
    <w:basedOn w:val="a0"/>
    <w:rsid w:val="00CF1A89"/>
    <w:pPr>
      <w:numPr>
        <w:ilvl w:val="1"/>
        <w:numId w:val="1"/>
      </w:numPr>
    </w:pPr>
    <w:rPr>
      <w:sz w:val="20"/>
      <w:szCs w:val="20"/>
      <w:lang w:eastAsia="en-US"/>
    </w:rPr>
  </w:style>
  <w:style w:type="paragraph" w:customStyle="1" w:styleId="20">
    <w:name w:val="Обычный2"/>
    <w:rsid w:val="003B0AD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eastAsia="ru-RU"/>
    </w:rPr>
  </w:style>
  <w:style w:type="character" w:styleId="ac">
    <w:name w:val="Strong"/>
    <w:basedOn w:val="a1"/>
    <w:uiPriority w:val="22"/>
    <w:qFormat/>
    <w:rsid w:val="00C035EB"/>
    <w:rPr>
      <w:b/>
      <w:bCs/>
    </w:rPr>
  </w:style>
  <w:style w:type="paragraph" w:customStyle="1" w:styleId="Char">
    <w:name w:val="Char"/>
    <w:basedOn w:val="a0"/>
    <w:rsid w:val="00292D76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DD089C"/>
  </w:style>
  <w:style w:type="paragraph" w:styleId="ad">
    <w:name w:val="Body Text Indent"/>
    <w:basedOn w:val="a0"/>
    <w:link w:val="ae"/>
    <w:uiPriority w:val="99"/>
    <w:semiHidden/>
    <w:unhideWhenUsed/>
    <w:rsid w:val="00296B25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296B25"/>
    <w:rPr>
      <w:rFonts w:cs="Mangal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E01E90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E01E90"/>
    <w:rPr>
      <w:rFonts w:ascii="Tahoma" w:hAnsi="Tahoma" w:cs="Mangal"/>
      <w:sz w:val="16"/>
      <w:szCs w:val="14"/>
    </w:rPr>
  </w:style>
  <w:style w:type="paragraph" w:customStyle="1" w:styleId="Style6">
    <w:name w:val="Style6"/>
    <w:basedOn w:val="a0"/>
    <w:rsid w:val="00A367F2"/>
    <w:pPr>
      <w:widowControl w:val="0"/>
      <w:autoSpaceDE w:val="0"/>
      <w:autoSpaceDN w:val="0"/>
      <w:adjustRightInd w:val="0"/>
      <w:spacing w:line="294" w:lineRule="exact"/>
      <w:ind w:firstLine="672"/>
    </w:pPr>
  </w:style>
  <w:style w:type="table" w:customStyle="1" w:styleId="21">
    <w:name w:val="Сетка таблицы2"/>
    <w:basedOn w:val="a2"/>
    <w:next w:val="a8"/>
    <w:uiPriority w:val="59"/>
    <w:rsid w:val="006E05DD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unhideWhenUsed/>
    <w:rsid w:val="0013374E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Droid Sans" w:cs="Mangal"/>
      <w:kern w:val="3"/>
      <w:szCs w:val="21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3374E"/>
    <w:rPr>
      <w:rFonts w:cs="Mangal"/>
      <w:szCs w:val="21"/>
    </w:rPr>
  </w:style>
  <w:style w:type="paragraph" w:styleId="af3">
    <w:name w:val="footer"/>
    <w:basedOn w:val="a0"/>
    <w:link w:val="af4"/>
    <w:uiPriority w:val="99"/>
    <w:unhideWhenUsed/>
    <w:rsid w:val="0013374E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Droid Sans" w:cs="Mangal"/>
      <w:kern w:val="3"/>
      <w:szCs w:val="21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13374E"/>
    <w:rPr>
      <w:rFonts w:cs="Mangal"/>
      <w:szCs w:val="21"/>
    </w:rPr>
  </w:style>
  <w:style w:type="character" w:customStyle="1" w:styleId="30">
    <w:name w:val="Заголовок 3 Знак"/>
    <w:basedOn w:val="a1"/>
    <w:link w:val="3"/>
    <w:rsid w:val="00A3600F"/>
    <w:rPr>
      <w:rFonts w:ascii="Arial" w:hAnsi="Arial"/>
      <w:b/>
      <w:bCs/>
      <w:sz w:val="28"/>
      <w:szCs w:val="28"/>
    </w:rPr>
  </w:style>
  <w:style w:type="paragraph" w:customStyle="1" w:styleId="Default">
    <w:name w:val="Default"/>
    <w:rsid w:val="00E27E29"/>
    <w:pPr>
      <w:widowControl/>
      <w:suppressAutoHyphens w:val="0"/>
      <w:autoSpaceDE w:val="0"/>
      <w:adjustRightInd w:val="0"/>
      <w:textAlignment w:val="auto"/>
    </w:pPr>
    <w:rPr>
      <w:rFonts w:ascii="Verdana" w:eastAsia="Calibri" w:hAnsi="Verdana" w:cs="Verdana"/>
      <w:color w:val="000000"/>
      <w:kern w:val="0"/>
    </w:rPr>
  </w:style>
  <w:style w:type="paragraph" w:customStyle="1" w:styleId="af5">
    <w:name w:val="Знак Знак Знак Знак"/>
    <w:basedOn w:val="a0"/>
    <w:rsid w:val="00896C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rsid w:val="003E1F47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/>
    </w:rPr>
  </w:style>
  <w:style w:type="character" w:styleId="af6">
    <w:name w:val="FollowedHyperlink"/>
    <w:basedOn w:val="a1"/>
    <w:uiPriority w:val="99"/>
    <w:semiHidden/>
    <w:unhideWhenUsed/>
    <w:rsid w:val="00610AC8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F53E6A"/>
    <w:rPr>
      <w:rFonts w:eastAsiaTheme="majorEastAsia" w:cstheme="majorBidi"/>
      <w:b/>
      <w:i/>
      <w:color w:val="000000" w:themeColor="text1"/>
      <w:kern w:val="0"/>
      <w:lang w:eastAsia="ru-RU"/>
    </w:rPr>
  </w:style>
  <w:style w:type="paragraph" w:styleId="af7">
    <w:name w:val="TOC Heading"/>
    <w:basedOn w:val="1"/>
    <w:next w:val="a0"/>
    <w:uiPriority w:val="39"/>
    <w:semiHidden/>
    <w:unhideWhenUsed/>
    <w:qFormat/>
    <w:rsid w:val="00740B5D"/>
    <w:pPr>
      <w:keepNext/>
      <w:keepLines/>
      <w:widowControl/>
      <w:suppressAutoHyphens w:val="0"/>
      <w:autoSpaceDN/>
      <w:spacing w:before="480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740B5D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740B5D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5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63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59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335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616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et.ru/news/83926),%20" TargetMode="External"/><Relationship Id="rId18" Type="http://schemas.openxmlformats.org/officeDocument/2006/relationships/hyperlink" Target="https://www.miet.ru/news/84754" TargetMode="External"/><Relationship Id="rId26" Type="http://schemas.openxmlformats.org/officeDocument/2006/relationships/hyperlink" Target="https://www.miet.ru/news/" TargetMode="External"/><Relationship Id="rId39" Type="http://schemas.openxmlformats.org/officeDocument/2006/relationships/hyperlink" Target="https://www.miet.ru/content/s/812/e/86896/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iet.ru/news/83027" TargetMode="External"/><Relationship Id="rId34" Type="http://schemas.openxmlformats.org/officeDocument/2006/relationships/hyperlink" Target="http://miet.pro/" TargetMode="External"/><Relationship Id="rId42" Type="http://schemas.openxmlformats.org/officeDocument/2006/relationships/hyperlink" Target="https://avic2016.ieej-ect.org/program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iet.ru/news/84754" TargetMode="External"/><Relationship Id="rId17" Type="http://schemas.openxmlformats.org/officeDocument/2006/relationships/hyperlink" Target="http://miet.ru/content/s/890/e/12112/34" TargetMode="External"/><Relationship Id="rId25" Type="http://schemas.openxmlformats.org/officeDocument/2006/relationships/hyperlink" Target="http://www.alma-mater.ru/" TargetMode="External"/><Relationship Id="rId33" Type="http://schemas.openxmlformats.org/officeDocument/2006/relationships/hyperlink" Target="http://www.alma-mater.ru/" TargetMode="External"/><Relationship Id="rId38" Type="http://schemas.openxmlformats.org/officeDocument/2006/relationships/chart" Target="charts/chart1.xm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mpnet.ru/?page=7" TargetMode="External"/><Relationship Id="rId20" Type="http://schemas.openxmlformats.org/officeDocument/2006/relationships/hyperlink" Target="https://www.miet.ru/news/83791" TargetMode="External"/><Relationship Id="rId29" Type="http://schemas.openxmlformats.org/officeDocument/2006/relationships/hyperlink" Target="http://miet.ru/content/s/812/e/68589/34" TargetMode="External"/><Relationship Id="rId41" Type="http://schemas.openxmlformats.org/officeDocument/2006/relationships/hyperlink" Target="https://www.miet.ru/news/685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iturient.ru/entrance/e/66597" TargetMode="External"/><Relationship Id="rId24" Type="http://schemas.openxmlformats.org/officeDocument/2006/relationships/hyperlink" Target="http://www.abiturient.ru/RITM/s/1883" TargetMode="External"/><Relationship Id="rId32" Type="http://schemas.openxmlformats.org/officeDocument/2006/relationships/hyperlink" Target="https://www.miet.ru/news/84754" TargetMode="External"/><Relationship Id="rId37" Type="http://schemas.openxmlformats.org/officeDocument/2006/relationships/hyperlink" Target="https://www.miet.ru/news/dis" TargetMode="External"/><Relationship Id="rId40" Type="http://schemas.openxmlformats.org/officeDocument/2006/relationships/hyperlink" Target="https://www.miet.ru/news/87411" TargetMode="External"/><Relationship Id="rId45" Type="http://schemas.openxmlformats.org/officeDocument/2006/relationships/hyperlink" Target="http://miet.ru/peop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et.ru/dis/62522" TargetMode="External"/><Relationship Id="rId23" Type="http://schemas.openxmlformats.org/officeDocument/2006/relationships/hyperlink" Target="https://www.miet.ru/news/79981" TargetMode="External"/><Relationship Id="rId28" Type="http://schemas.openxmlformats.org/officeDocument/2006/relationships/hyperlink" Target="http://www.abiturient.ru/olympiads/e/63545" TargetMode="External"/><Relationship Id="rId36" Type="http://schemas.openxmlformats.org/officeDocument/2006/relationships/hyperlink" Target="https://www.miet.ru/news/73131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abiturient.ru/entrance/e/56531" TargetMode="External"/><Relationship Id="rId19" Type="http://schemas.openxmlformats.org/officeDocument/2006/relationships/hyperlink" Target="https://www.miet.ru/news/83926),%20" TargetMode="External"/><Relationship Id="rId31" Type="http://schemas.openxmlformats.org/officeDocument/2006/relationships/hyperlink" Target="http://www.sputnikplus.ru/" TargetMode="External"/><Relationship Id="rId44" Type="http://schemas.openxmlformats.org/officeDocument/2006/relationships/hyperlink" Target="https://www.miet.ru/event/87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ioks.miet.ru/" TargetMode="External"/><Relationship Id="rId14" Type="http://schemas.openxmlformats.org/officeDocument/2006/relationships/hyperlink" Target="https://www.miet.ru/news/83791" TargetMode="External"/><Relationship Id="rId22" Type="http://schemas.openxmlformats.org/officeDocument/2006/relationships/hyperlink" Target="https://www.miet.ru/news/79596" TargetMode="External"/><Relationship Id="rId27" Type="http://schemas.openxmlformats.org/officeDocument/2006/relationships/hyperlink" Target="http://www.abiturient.ru/entrance/e/86359" TargetMode="External"/><Relationship Id="rId30" Type="http://schemas.openxmlformats.org/officeDocument/2006/relationships/hyperlink" Target="http://ieee.spb.ru/" TargetMode="External"/><Relationship Id="rId35" Type="http://schemas.openxmlformats.org/officeDocument/2006/relationships/hyperlink" Target="http://miet.ru/people/" TargetMode="External"/><Relationship Id="rId43" Type="http://schemas.openxmlformats.org/officeDocument/2006/relationships/hyperlink" Target="https://searchworks.stanford.edu/view/1174634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miet.ru/content/s/812/e/86896/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изданий</a:t>
            </a:r>
          </a:p>
        </c:rich>
      </c:tx>
      <c:layout>
        <c:manualLayout>
          <c:xMode val="edge"/>
          <c:yMode val="edge"/>
          <c:x val="0.35118957511946669"/>
          <c:y val="2.7432283740649394E-4"/>
        </c:manualLayout>
      </c:layout>
      <c:overlay val="1"/>
    </c:title>
    <c:view3D>
      <c:rAngAx val="1"/>
    </c:view3D>
    <c:sideWall>
      <c:spPr>
        <a:solidFill>
          <a:schemeClr val="bg1">
            <a:lumMod val="85000"/>
          </a:schemeClr>
        </a:solidFill>
      </c:spPr>
    </c:sideWall>
    <c:backWall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7.1988407699037665E-2"/>
          <c:y val="5.1400554097404488E-2"/>
          <c:w val="0.7089295713035888"/>
          <c:h val="0.70375437445319489"/>
        </c:manualLayout>
      </c:layout>
      <c:bar3DChart>
        <c:barDir val="col"/>
        <c:grouping val="clustered"/>
        <c:ser>
          <c:idx val="0"/>
          <c:order val="0"/>
          <c:tx>
            <c:strRef>
              <c:f>Лист2!$B$6</c:f>
              <c:strCache>
                <c:ptCount val="1"/>
                <c:pt idx="0">
                  <c:v>Внешние изд-ва</c:v>
                </c:pt>
              </c:strCache>
            </c:strRef>
          </c:tx>
          <c:dLbls>
            <c:dLbl>
              <c:idx val="0"/>
              <c:layout>
                <c:manualLayout>
                  <c:x val="9.5648015303682731E-3"/>
                  <c:y val="-2.6917549939776155E-2"/>
                </c:manualLayout>
              </c:layout>
              <c:showVal val="1"/>
            </c:dLbl>
            <c:dLbl>
              <c:idx val="1"/>
              <c:layout>
                <c:manualLayout>
                  <c:x val="7.173601147776194E-3"/>
                  <c:y val="-1.19474313022700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Лист2!$C$5:$G$5</c:f>
              <c:strCache>
                <c:ptCount val="5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  <c:pt idx="3">
                  <c:v>2014/2015</c:v>
                </c:pt>
                <c:pt idx="4">
                  <c:v>2015/2016</c:v>
                </c:pt>
              </c:strCache>
            </c:strRef>
          </c:cat>
          <c:val>
            <c:numRef>
              <c:f>Лист2!$C$6:$G$6</c:f>
              <c:numCache>
                <c:formatCode>General</c:formatCode>
                <c:ptCount val="5"/>
                <c:pt idx="0">
                  <c:v>27.6</c:v>
                </c:pt>
                <c:pt idx="1">
                  <c:v>28</c:v>
                </c:pt>
                <c:pt idx="2">
                  <c:v>12.3</c:v>
                </c:pt>
                <c:pt idx="3">
                  <c:v>70.08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Лист2!$B$7</c:f>
              <c:strCache>
                <c:ptCount val="1"/>
                <c:pt idx="0">
                  <c:v>МИЭТ</c:v>
                </c:pt>
              </c:strCache>
            </c:strRef>
          </c:tx>
          <c:dLbls>
            <c:dLbl>
              <c:idx val="0"/>
              <c:layout>
                <c:manualLayout>
                  <c:x val="2.6303204208512686E-2"/>
                  <c:y val="-3.0278458874888823E-7"/>
                </c:manualLayout>
              </c:layout>
              <c:showVal val="1"/>
            </c:dLbl>
            <c:dLbl>
              <c:idx val="1"/>
              <c:layout>
                <c:manualLayout>
                  <c:x val="2.3912003825920649E-2"/>
                  <c:y val="-1.5381457108443523E-2"/>
                </c:manualLayout>
              </c:layout>
              <c:showVal val="1"/>
            </c:dLbl>
            <c:dLbl>
              <c:idx val="2"/>
              <c:layout>
                <c:manualLayout>
                  <c:x val="1.6738402678144429E-2"/>
                  <c:y val="-7.3011236748502285E-17"/>
                </c:manualLayout>
              </c:layout>
              <c:showVal val="1"/>
            </c:dLbl>
            <c:dLbl>
              <c:idx val="3"/>
              <c:layout>
                <c:manualLayout>
                  <c:x val="7.173601147776194E-3"/>
                  <c:y val="-1.5381457108443523E-2"/>
                </c:manualLayout>
              </c:layout>
              <c:showVal val="1"/>
            </c:dLbl>
            <c:dLbl>
              <c:idx val="4"/>
              <c:layout>
                <c:manualLayout>
                  <c:x val="1.9129603060736501E-2"/>
                  <c:y val="-1.5381457108443523E-2"/>
                </c:manualLayout>
              </c:layout>
              <c:showVal val="1"/>
            </c:dLbl>
            <c:showVal val="1"/>
          </c:dLbls>
          <c:cat>
            <c:strRef>
              <c:f>Лист2!$C$5:$G$5</c:f>
              <c:strCache>
                <c:ptCount val="5"/>
                <c:pt idx="0">
                  <c:v>2011/2012</c:v>
                </c:pt>
                <c:pt idx="1">
                  <c:v>2012/2013</c:v>
                </c:pt>
                <c:pt idx="2">
                  <c:v>2013/2014</c:v>
                </c:pt>
                <c:pt idx="3">
                  <c:v>2014/2015</c:v>
                </c:pt>
                <c:pt idx="4">
                  <c:v>2015/2016</c:v>
                </c:pt>
              </c:strCache>
            </c:strRef>
          </c:cat>
          <c:val>
            <c:numRef>
              <c:f>Лист2!$C$7:$G$7</c:f>
              <c:numCache>
                <c:formatCode>General</c:formatCode>
                <c:ptCount val="5"/>
                <c:pt idx="0">
                  <c:v>15.2</c:v>
                </c:pt>
                <c:pt idx="1">
                  <c:v>10</c:v>
                </c:pt>
                <c:pt idx="2">
                  <c:v>13.3</c:v>
                </c:pt>
                <c:pt idx="3">
                  <c:v>13</c:v>
                </c:pt>
                <c:pt idx="4">
                  <c:v>5</c:v>
                </c:pt>
              </c:numCache>
            </c:numRef>
          </c:val>
        </c:ser>
        <c:dLbls>
          <c:showVal val="1"/>
        </c:dLbls>
        <c:shape val="box"/>
        <c:axId val="99001856"/>
        <c:axId val="99003776"/>
        <c:axId val="0"/>
      </c:bar3DChart>
      <c:catAx>
        <c:axId val="990018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Учебный год</a:t>
                </a:r>
              </a:p>
            </c:rich>
          </c:tx>
        </c:title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9003776"/>
        <c:crosses val="autoZero"/>
        <c:auto val="1"/>
        <c:lblAlgn val="ctr"/>
        <c:lblOffset val="100"/>
      </c:catAx>
      <c:valAx>
        <c:axId val="990037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учебных пособий, п.л.</a:t>
                </a: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1.909635667400872E-3"/>
              <c:y val="5.1869431813981036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9001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998422102934573"/>
          <c:y val="0.23957971162695568"/>
          <c:w val="0.19644014046377803"/>
          <c:h val="0.32170637761188947"/>
        </c:manualLayout>
      </c:layout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3A7D-5E66-4885-A5FD-EE009966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9070</Words>
  <Characters>51699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cp:lastPrinted>2013-12-25T06:34:00Z</cp:lastPrinted>
  <dcterms:created xsi:type="dcterms:W3CDTF">2017-03-02T05:37:00Z</dcterms:created>
  <dcterms:modified xsi:type="dcterms:W3CDTF">2017-03-02T05:37:00Z</dcterms:modified>
</cp:coreProperties>
</file>